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A77D6E">
      <w:pPr>
        <w:pStyle w:val="3"/>
        <w:spacing w:line="240" w:lineRule="auto"/>
        <w:jc w:val="center"/>
        <w:rPr>
          <w:rFonts w:hint="eastAsia"/>
          <w:b/>
          <w:bCs w:val="0"/>
        </w:rPr>
      </w:pPr>
      <w:bookmarkStart w:id="0" w:name="_Hlk53829570"/>
      <w:bookmarkStart w:id="1" w:name="_Hlk53829571"/>
      <w:bookmarkStart w:id="2" w:name="_Toc53677424"/>
      <w:bookmarkStart w:id="3" w:name="_Toc53837976"/>
      <w:bookmarkStart w:id="29" w:name="_GoBack"/>
      <w:bookmarkEnd w:id="29"/>
      <w:r>
        <w:rPr>
          <w:rFonts w:hint="eastAsia"/>
        </w:rPr>
        <w:t>小艺帮APP</w:t>
      </w:r>
      <w:r>
        <w:rPr>
          <w:rFonts w:hint="eastAsia"/>
          <w:lang w:val="en-US" w:eastAsia="zh-CN"/>
        </w:rPr>
        <w:t>4</w:t>
      </w:r>
      <w:r>
        <w:t>.0</w:t>
      </w:r>
      <w:r>
        <w:rPr>
          <w:rFonts w:hint="eastAsia"/>
        </w:rPr>
        <w:t>版本用户操作手册</w:t>
      </w:r>
      <w:bookmarkEnd w:id="0"/>
      <w:bookmarkEnd w:id="1"/>
      <w:bookmarkEnd w:id="2"/>
      <w:bookmarkEnd w:id="3"/>
      <w:bookmarkStart w:id="4" w:name="_Hlk53827270"/>
    </w:p>
    <w:p w14:paraId="7E616D84">
      <w:pPr>
        <w:pStyle w:val="18"/>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14:paraId="00A2CA3E">
      <w:pPr>
        <w:pStyle w:val="18"/>
        <w:snapToGrid w:val="0"/>
        <w:ind w:firstLine="420" w:firstLineChars="0"/>
        <w:jc w:val="left"/>
        <w:outlineLvl w:val="0"/>
        <w:rPr>
          <w:rFonts w:ascii="Times New Roman" w:hAnsi="Times New Roman" w:eastAsia="微软雅黑"/>
          <w:b/>
          <w:color w:val="000000" w:themeColor="text1"/>
          <w:sz w:val="21"/>
          <w:szCs w:val="21"/>
          <w:highlight w:val="yellow"/>
          <w14:textFill>
            <w14:solidFill>
              <w14:schemeClr w14:val="tx1"/>
            </w14:solidFill>
          </w14:textFill>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14:paraId="780B45A8">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14:paraId="303B32C2">
      <w:pPr>
        <w:pStyle w:val="18"/>
        <w:snapToGrid w:val="0"/>
        <w:ind w:firstLineChars="0"/>
        <w:jc w:val="left"/>
        <w:rPr>
          <w:rFonts w:hint="eastAsia" w:ascii="Times New Roman" w:hAnsi="Times New Roman" w:eastAsia="微软雅黑"/>
          <w:szCs w:val="21"/>
        </w:rPr>
      </w:pPr>
      <w:r>
        <w:rPr>
          <w:rFonts w:ascii="Times New Roman" w:hAnsi="Times New Roman" w:eastAsia="微软雅黑"/>
          <w:szCs w:val="21"/>
        </w:rPr>
        <w:t>(1)</w:t>
      </w:r>
      <w:r>
        <w:rPr>
          <w:rFonts w:hint="eastAsia" w:ascii="Times New Roman" w:hAnsi="Times New Roman" w:eastAsia="微软雅黑"/>
          <w:szCs w:val="21"/>
          <w:lang w:val="en-US" w:eastAsia="zh-CN"/>
        </w:rPr>
        <w:t>线上面试专业采用单机位考试模式，线上笔试专业</w:t>
      </w:r>
      <w:r>
        <w:rPr>
          <w:rFonts w:hint="eastAsia" w:ascii="Times New Roman" w:hAnsi="Times New Roman" w:eastAsia="微软雅黑"/>
          <w:szCs w:val="21"/>
        </w:rPr>
        <w:t>采用双机位考试模式，</w:t>
      </w:r>
      <w:r>
        <w:rPr>
          <w:rFonts w:hint="eastAsia" w:ascii="Times New Roman" w:hAnsi="Times New Roman" w:eastAsia="微软雅黑"/>
          <w:szCs w:val="21"/>
          <w:lang w:val="en-US" w:eastAsia="zh-CN"/>
        </w:rPr>
        <w:t>考试设备仅可使用手机完成考试</w:t>
      </w:r>
      <w:r>
        <w:rPr>
          <w:rFonts w:hint="eastAsia" w:ascii="Times New Roman" w:hAnsi="Times New Roman" w:eastAsia="微软雅黑"/>
          <w:szCs w:val="21"/>
        </w:rPr>
        <w:t>。</w:t>
      </w:r>
      <w:r>
        <w:rPr>
          <w:rFonts w:hint="eastAsia" w:ascii="Times New Roman" w:hAnsi="Times New Roman" w:eastAsia="微软雅黑"/>
          <w:szCs w:val="21"/>
          <w:lang w:val="en-US" w:eastAsia="zh-CN"/>
        </w:rPr>
        <w:t>须使用鸿蒙2.0及以上系统(暂不支持鸿蒙5.0及以上系统版本)、 android7.0及以上或ios系统13.0以上的近两年上市的主流品牌机(例如华为、小米、oppo、vivo等千元以上机型)。小艺帮和小艺帮助手只支持手机,不支持平板、电脑，主辅机支持不同系统（例如一个ios系统，一个android系统）。</w:t>
      </w:r>
    </w:p>
    <w:p w14:paraId="7A0E7BDA">
      <w:pPr>
        <w:pStyle w:val="18"/>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14:paraId="2FD38BA9">
      <w:pPr>
        <w:pStyle w:val="18"/>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14:paraId="2327FACC">
      <w:pPr>
        <w:pStyle w:val="18"/>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14:paraId="67CA4A23">
      <w:pPr>
        <w:pStyle w:val="18"/>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14:paraId="0E83E774">
      <w:pPr>
        <w:pStyle w:val="18"/>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14:paraId="13E13D00">
      <w:pPr>
        <w:pStyle w:val="18"/>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14:paraId="356C8C38">
      <w:pPr>
        <w:pStyle w:val="18"/>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14:paraId="429CB7F9">
      <w:pPr>
        <w:pStyle w:val="18"/>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lang w:eastAsia="zh-CN"/>
        </w:rPr>
        <w:t>，</w:t>
      </w:r>
      <w:r>
        <w:rPr>
          <w:rFonts w:hint="eastAsia" w:ascii="微软雅黑" w:hAnsi="微软雅黑" w:eastAsia="微软雅黑" w:cs="冬青黑体简体中文"/>
          <w:color w:val="auto"/>
          <w:sz w:val="21"/>
          <w:szCs w:val="21"/>
          <w:highlight w:val="none"/>
          <w:lang w:val="en-US" w:eastAsia="zh-CN"/>
        </w:rPr>
        <w:t>模拟考试提交视频即可删除数据，考前练习手动删除</w:t>
      </w:r>
      <w:r>
        <w:rPr>
          <w:rFonts w:ascii="Times New Roman" w:hAnsi="Times New Roman" w:eastAsia="微软雅黑"/>
          <w:szCs w:val="21"/>
        </w:rPr>
        <w:t>）</w:t>
      </w:r>
    </w:p>
    <w:p w14:paraId="60852764">
      <w:pPr>
        <w:pStyle w:val="18"/>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14:paraId="03715677">
      <w:pPr>
        <w:pStyle w:val="18"/>
        <w:snapToGrid w:val="0"/>
        <w:ind w:firstLineChars="0"/>
        <w:jc w:val="left"/>
        <w:rPr>
          <w:rFonts w:ascii="Times New Roman" w:hAnsi="Times New Roman" w:eastAsia="微软雅黑"/>
          <w:szCs w:val="21"/>
          <w:highlight w:val="yellow"/>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14:paraId="00C553B9">
      <w:pPr>
        <w:pStyle w:val="18"/>
        <w:snapToGrid w:val="0"/>
        <w:ind w:firstLineChars="0"/>
        <w:jc w:val="left"/>
        <w:rPr>
          <w:rFonts w:ascii="Times New Roman" w:hAnsi="Times New Roman" w:eastAsia="微软雅黑"/>
          <w:szCs w:val="21"/>
        </w:rPr>
      </w:pPr>
    </w:p>
    <w:p w14:paraId="439D24A6">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14:paraId="01B394B0">
      <w:pPr>
        <w:pStyle w:val="18"/>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14:paraId="5A3F1E3B">
      <w:pPr>
        <w:pStyle w:val="18"/>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14:paraId="34412CBF">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14:paraId="4EC91E93">
      <w:pPr>
        <w:pStyle w:val="18"/>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14:paraId="01E90322">
      <w:pPr>
        <w:pStyle w:val="18"/>
        <w:snapToGrid w:val="0"/>
        <w:ind w:firstLineChars="0"/>
        <w:jc w:val="left"/>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14:paraId="34B6985A">
      <w:pPr>
        <w:jc w:val="center"/>
        <w:rPr>
          <w:rFonts w:hint="eastAsia"/>
          <w:b w:val="0"/>
          <w:bCs/>
          <w:sz w:val="32"/>
          <w:szCs w:val="32"/>
        </w:rPr>
      </w:pPr>
      <w:r>
        <w:rPr>
          <w:rFonts w:hint="default" w:ascii="微软雅黑" w:hAnsi="微软雅黑" w:eastAsia="微软雅黑"/>
          <w:szCs w:val="21"/>
          <w:highlight w:val="none"/>
          <w:lang w:val="en-US" w:eastAsia="zh-CN"/>
        </w:rPr>
        <w:drawing>
          <wp:anchor distT="0" distB="0" distL="114300" distR="114300" simplePos="0" relativeHeight="251671552" behindDoc="0" locked="0" layoutInCell="1" allowOverlap="1">
            <wp:simplePos x="0" y="0"/>
            <wp:positionH relativeFrom="margin">
              <wp:posOffset>152400</wp:posOffset>
            </wp:positionH>
            <wp:positionV relativeFrom="paragraph">
              <wp:posOffset>358775</wp:posOffset>
            </wp:positionV>
            <wp:extent cx="6096000" cy="2926715"/>
            <wp:effectExtent l="0" t="0" r="0" b="1460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096000" cy="2926715"/>
                    </a:xfrm>
                    <a:prstGeom prst="rect">
                      <a:avLst/>
                    </a:prstGeom>
                    <a:noFill/>
                    <a:ln>
                      <a:noFill/>
                    </a:ln>
                  </pic:spPr>
                </pic:pic>
              </a:graphicData>
            </a:graphic>
          </wp:anchor>
        </w:drawing>
      </w:r>
      <w:r>
        <w:rPr>
          <w:rFonts w:hint="eastAsia" w:ascii="微软雅黑" w:hAnsi="微软雅黑" w:eastAsia="微软雅黑"/>
          <w:szCs w:val="21"/>
          <w:highlight w:val="none"/>
          <w:lang w:val="en-US" w:eastAsia="zh-CN"/>
        </w:rPr>
        <w:t>报名</w:t>
      </w:r>
      <w:r>
        <w:rPr>
          <w:rFonts w:hint="eastAsia" w:ascii="微软雅黑" w:hAnsi="微软雅黑" w:eastAsia="微软雅黑" w:cstheme="minorBidi"/>
          <w:kern w:val="2"/>
          <w:sz w:val="21"/>
          <w:szCs w:val="21"/>
          <w:highlight w:val="none"/>
          <w:lang w:val="en-US" w:eastAsia="zh-CN" w:bidi="ar-SA"/>
        </w:rPr>
        <w:t>流程</w:t>
      </w:r>
      <w:r>
        <w:rPr>
          <w:rFonts w:hint="default" w:ascii="微软雅黑" w:hAnsi="微软雅黑" w:eastAsia="微软雅黑" w:cstheme="minorBidi"/>
          <w:kern w:val="2"/>
          <w:sz w:val="21"/>
          <w:szCs w:val="21"/>
          <w:highlight w:val="none"/>
          <w:lang w:val="en-US" w:eastAsia="zh-CN" w:bidi="ar-SA"/>
        </w:rPr>
        <w:t>图</w:t>
      </w:r>
    </w:p>
    <w:p w14:paraId="46CED46C"/>
    <w:p w14:paraId="35B19512">
      <w:pPr>
        <w:pStyle w:val="3"/>
        <w:numPr>
          <w:ilvl w:val="0"/>
          <w:numId w:val="1"/>
        </w:numPr>
        <w:tabs>
          <w:tab w:val="left" w:pos="6804"/>
        </w:tabs>
        <w:snapToGrid w:val="0"/>
        <w:spacing w:before="0" w:after="0" w:line="240" w:lineRule="atLeast"/>
        <w:ind w:left="210" w:leftChars="0" w:firstLineChars="0"/>
        <w:rPr>
          <w:rFonts w:ascii="微软雅黑" w:hAnsi="微软雅黑" w:eastAsia="微软雅黑"/>
          <w:color w:val="1E73F3"/>
          <w:u w:val="single"/>
        </w:rPr>
      </w:pPr>
      <w:bookmarkStart w:id="5" w:name="_Toc53837979"/>
      <w:r>
        <w:rPr>
          <w:rFonts w:hint="eastAsia" w:ascii="微软雅黑" w:hAnsi="微软雅黑" w:eastAsia="微软雅黑"/>
          <w:color w:val="1E73F3"/>
          <w:u w:val="single"/>
        </w:rPr>
        <w:t>下载注册及登录</w:t>
      </w:r>
      <w:bookmarkEnd w:id="5"/>
    </w:p>
    <w:p w14:paraId="7D7FC053">
      <w:pPr>
        <w:pStyle w:val="4"/>
      </w:pPr>
      <w:bookmarkStart w:id="6" w:name="_Toc53837980"/>
      <w:r>
        <w:t>1.1</w:t>
      </w:r>
      <w:r>
        <w:rPr>
          <w:rFonts w:hint="eastAsia"/>
        </w:rPr>
        <w:t>下载安装</w:t>
      </w:r>
      <w:bookmarkEnd w:id="6"/>
    </w:p>
    <w:p w14:paraId="43C714AC">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14:paraId="5E0582B2">
      <w:pPr>
        <w:pStyle w:val="19"/>
        <w:snapToGrid w:val="0"/>
        <w:spacing w:line="360" w:lineRule="exact"/>
        <w:rPr>
          <w:rFonts w:hint="eastAsia" w:ascii="微软雅黑" w:hAnsi="微软雅黑" w:eastAsia="微软雅黑"/>
          <w:szCs w:val="21"/>
          <w:highlight w:val="yellow"/>
          <w:lang w:eastAsia="zh-CN"/>
        </w:rPr>
      </w:pPr>
      <w:r>
        <w:rPr>
          <w:rFonts w:hint="eastAsia" w:ascii="微软雅黑" w:hAnsi="微软雅黑" w:eastAsia="微软雅黑"/>
          <w:b/>
          <w:bCs/>
          <w:color w:val="FF0000"/>
          <w:szCs w:val="21"/>
          <w:highlight w:val="none"/>
          <w:lang w:val="en-US" w:eastAsia="zh-CN"/>
        </w:rPr>
        <w:t>本次</w:t>
      </w:r>
      <w:r>
        <w:rPr>
          <w:rFonts w:hint="eastAsia" w:ascii="微软雅黑" w:hAnsi="微软雅黑" w:eastAsia="微软雅黑"/>
          <w:b/>
          <w:bCs/>
          <w:color w:val="FF0000"/>
          <w:szCs w:val="21"/>
          <w:highlight w:val="none"/>
        </w:rPr>
        <w:t>考试表演</w:t>
      </w:r>
      <w:r>
        <w:rPr>
          <w:rFonts w:hint="eastAsia" w:ascii="微软雅黑" w:hAnsi="微软雅黑" w:eastAsia="微软雅黑"/>
          <w:b/>
          <w:bCs/>
          <w:color w:val="FF0000"/>
          <w:szCs w:val="21"/>
          <w:highlight w:val="none"/>
          <w:lang w:eastAsia="zh-CN"/>
        </w:rPr>
        <w:t>、摄影、戏剧影视导演、影视摄影与制作</w:t>
      </w:r>
      <w:r>
        <w:rPr>
          <w:rFonts w:hint="eastAsia" w:ascii="微软雅黑" w:hAnsi="微软雅黑" w:eastAsia="微软雅黑"/>
          <w:b/>
          <w:bCs/>
          <w:color w:val="FF0000"/>
          <w:szCs w:val="21"/>
          <w:highlight w:val="none"/>
          <w:lang w:val="en-US" w:eastAsia="zh-CN"/>
        </w:rPr>
        <w:t>专业为线上面试考试是单机位考试，准备一部手机安装小艺帮APP考试即可；</w:t>
      </w:r>
      <w:r>
        <w:rPr>
          <w:rFonts w:hint="eastAsia" w:ascii="微软雅黑" w:hAnsi="微软雅黑" w:eastAsia="微软雅黑"/>
          <w:b/>
          <w:bCs/>
          <w:color w:val="FF0000"/>
          <w:szCs w:val="21"/>
          <w:highlight w:val="none"/>
          <w:lang w:eastAsia="zh-CN"/>
        </w:rPr>
        <w:t>广播电视编导、网络与新媒体、广告学、动画、电影学、</w:t>
      </w:r>
      <w:r>
        <w:rPr>
          <w:rFonts w:hint="eastAsia" w:ascii="微软雅黑" w:hAnsi="微软雅黑" w:eastAsia="微软雅黑"/>
          <w:b/>
          <w:bCs/>
          <w:color w:val="FF0000"/>
          <w:szCs w:val="21"/>
          <w:highlight w:val="none"/>
          <w:lang w:val="en-US" w:eastAsia="zh-CN"/>
        </w:rPr>
        <w:t>知识产权、文化产业管理专业为线上笔试考试</w:t>
      </w:r>
      <w:r>
        <w:rPr>
          <w:rFonts w:hint="eastAsia" w:ascii="微软雅黑" w:hAnsi="微软雅黑" w:eastAsia="微软雅黑"/>
          <w:b/>
          <w:bCs/>
          <w:color w:val="FF0000"/>
          <w:szCs w:val="21"/>
          <w:highlight w:val="none"/>
        </w:rPr>
        <w:t>要求</w:t>
      </w:r>
      <w:r>
        <w:rPr>
          <w:rFonts w:hint="eastAsia" w:ascii="微软雅黑" w:hAnsi="微软雅黑" w:eastAsia="微软雅黑"/>
          <w:b/>
          <w:bCs/>
          <w:color w:val="FF0000"/>
          <w:szCs w:val="21"/>
          <w:highlight w:val="none"/>
          <w:lang w:val="en-US" w:eastAsia="zh-CN"/>
        </w:rPr>
        <w:t>全部使用</w:t>
      </w:r>
      <w:r>
        <w:rPr>
          <w:rFonts w:hint="eastAsia" w:ascii="微软雅黑" w:hAnsi="微软雅黑" w:eastAsia="微软雅黑"/>
          <w:b/>
          <w:bCs/>
          <w:color w:val="FF0000"/>
          <w:szCs w:val="21"/>
          <w:highlight w:val="none"/>
        </w:rPr>
        <w:t>双机位录制</w:t>
      </w:r>
      <w:r>
        <w:rPr>
          <w:rFonts w:hint="eastAsia" w:ascii="微软雅黑" w:hAnsi="微软雅黑" w:eastAsia="微软雅黑"/>
          <w:color w:val="FF0000"/>
          <w:szCs w:val="21"/>
          <w:highlight w:val="none"/>
        </w:rPr>
        <w:t>，请考生准备两台手机，安装小艺帮 APP的手机为主机，安装小艺帮助手 APP 的手机为辅机</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rPr>
        <w:t>小艺帮助手”相关操作说明详见</w:t>
      </w:r>
      <w:r>
        <w:rPr>
          <w:rFonts w:hint="default" w:ascii="微软雅黑" w:hAnsi="微软雅黑" w:eastAsia="微软雅黑"/>
          <w:szCs w:val="21"/>
          <w:highlight w:val="none"/>
          <w:lang w:eastAsia="zh-CN"/>
        </w:rPr>
        <w:t>下文</w:t>
      </w:r>
      <w:r>
        <w:rPr>
          <w:rFonts w:hint="eastAsia" w:ascii="微软雅黑" w:hAnsi="微软雅黑" w:eastAsia="微软雅黑"/>
          <w:color w:val="0000FF"/>
          <w:szCs w:val="21"/>
          <w:highlight w:val="none"/>
          <w:lang w:val="en-US" w:eastAsia="zh-CN"/>
        </w:rPr>
        <w:t>6</w:t>
      </w:r>
      <w:r>
        <w:rPr>
          <w:rFonts w:hint="eastAsia" w:ascii="微软雅黑" w:hAnsi="微软雅黑" w:eastAsia="微软雅黑"/>
          <w:color w:val="0000FF"/>
          <w:szCs w:val="21"/>
          <w:highlight w:val="none"/>
        </w:rPr>
        <w:t>.双机位考试</w:t>
      </w:r>
      <w:r>
        <w:rPr>
          <w:rFonts w:hint="default" w:ascii="微软雅黑" w:hAnsi="微软雅黑" w:eastAsia="微软雅黑"/>
          <w:color w:val="0000FF"/>
          <w:szCs w:val="21"/>
          <w:highlight w:val="none"/>
        </w:rPr>
        <w:t>“</w:t>
      </w:r>
      <w:r>
        <w:rPr>
          <w:rFonts w:hint="eastAsia" w:ascii="微软雅黑" w:hAnsi="微软雅黑" w:eastAsia="微软雅黑"/>
          <w:color w:val="0000FF"/>
          <w:szCs w:val="21"/>
          <w:highlight w:val="none"/>
        </w:rPr>
        <w:t>小艺帮助手app</w:t>
      </w:r>
      <w:r>
        <w:rPr>
          <w:rFonts w:hint="default" w:ascii="微软雅黑" w:hAnsi="微软雅黑" w:eastAsia="微软雅黑"/>
          <w:color w:val="0000FF"/>
          <w:szCs w:val="21"/>
          <w:highlight w:val="none"/>
        </w:rPr>
        <w:t>为辅机位”</w:t>
      </w:r>
      <w:r>
        <w:rPr>
          <w:rFonts w:hint="default" w:ascii="微软雅黑" w:hAnsi="微软雅黑" w:eastAsia="微软雅黑"/>
          <w:color w:val="000000" w:themeColor="text1"/>
          <w:szCs w:val="21"/>
          <w:highlight w:val="none"/>
          <w14:textFill>
            <w14:solidFill>
              <w14:schemeClr w14:val="tx1"/>
            </w14:solidFill>
          </w14:textFill>
        </w:rPr>
        <w:t>介绍</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p>
    <w:p w14:paraId="6A2FBC77">
      <w:pPr>
        <w:pStyle w:val="19"/>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14:paraId="52DD99B0">
      <w:pPr>
        <w:pStyle w:val="19"/>
        <w:snapToGrid w:val="0"/>
        <w:spacing w:line="360" w:lineRule="exact"/>
        <w:rPr>
          <w:rFonts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小艺帮仅提供手机安卓、鸿蒙和IOS版本，不支持各种安卓、鸿蒙平板和iPad，敬请谅解！</w:t>
      </w:r>
    </w:p>
    <w:p w14:paraId="4F294C61">
      <w:pPr>
        <w:widowControl/>
        <w:snapToGrid w:val="0"/>
        <w:ind w:firstLine="420"/>
        <w:jc w:val="center"/>
        <w:rPr>
          <w:rFonts w:ascii="微软雅黑" w:hAnsi="微软雅黑" w:eastAsia="微软雅黑" w:cs="苹方-简"/>
          <w:b/>
          <w:bCs/>
          <w:color w:val="FF0000"/>
          <w:sz w:val="24"/>
          <w:szCs w:val="24"/>
        </w:rPr>
      </w:pPr>
      <w:r>
        <w:rPr>
          <w:rFonts w:ascii="宋体" w:hAnsi="宋体" w:eastAsia="宋体" w:cs="宋体"/>
          <w:sz w:val="24"/>
          <w:szCs w:val="24"/>
        </w:rPr>
        <w:drawing>
          <wp:inline distT="0" distB="0" distL="114300" distR="114300">
            <wp:extent cx="1938655" cy="1938655"/>
            <wp:effectExtent l="0" t="0" r="1206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1938655" cy="1938655"/>
                    </a:xfrm>
                    <a:prstGeom prst="rect">
                      <a:avLst/>
                    </a:prstGeom>
                    <a:noFill/>
                    <a:ln w="9525">
                      <a:noFill/>
                    </a:ln>
                  </pic:spPr>
                </pic:pic>
              </a:graphicData>
            </a:graphic>
          </wp:inline>
        </w:drawing>
      </w:r>
    </w:p>
    <w:p w14:paraId="633A4D10">
      <w:pPr>
        <w:pStyle w:val="4"/>
      </w:pPr>
      <w:bookmarkStart w:id="7" w:name="_Toc53837981"/>
      <w:r>
        <w:t>1.2</w:t>
      </w:r>
      <w:r>
        <w:rPr>
          <w:rFonts w:hint="eastAsia"/>
        </w:rPr>
        <w:t>注册</w:t>
      </w:r>
      <w:bookmarkEnd w:id="7"/>
    </w:p>
    <w:p w14:paraId="1434370E">
      <w:pPr>
        <w:pStyle w:val="19"/>
        <w:snapToGrid w:val="0"/>
        <w:spacing w:line="360" w:lineRule="exact"/>
        <w:rPr>
          <w:rFonts w:ascii="微软雅黑" w:hAnsi="微软雅黑" w:eastAsia="微软雅黑"/>
          <w:szCs w:val="21"/>
        </w:rPr>
      </w:pPr>
      <w:bookmarkStart w:id="8" w:name="_Hlk54516482"/>
      <w:bookmarkStart w:id="9" w:name="_Toc53837983"/>
      <w:r>
        <w:rPr>
          <w:rFonts w:hint="eastAsia" w:ascii="微软雅黑" w:hAnsi="微软雅黑" w:eastAsia="微软雅黑"/>
          <w:szCs w:val="21"/>
        </w:rPr>
        <w:t>打开app点击【注册】，输入手机号，点击发送验证码后填写，设置密码并牢记，点击注册。</w:t>
      </w:r>
    </w:p>
    <w:p w14:paraId="12ADEACA">
      <w:pPr>
        <w:pStyle w:val="19"/>
        <w:snapToGrid w:val="0"/>
        <w:spacing w:line="360" w:lineRule="exact"/>
        <w:rPr>
          <w:rFonts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bookmarkEnd w:id="8"/>
    <w:p w14:paraId="51FCD9A0">
      <w:pPr>
        <w:pStyle w:val="4"/>
        <w:bidi w:val="0"/>
        <w:rPr>
          <w:lang w:val="zh-CN"/>
        </w:rPr>
      </w:pPr>
      <w:r>
        <w:rPr>
          <w:lang w:val="zh-CN"/>
        </w:rPr>
        <w:t>1.</w:t>
      </w:r>
      <w:r>
        <w:rPr>
          <w:rFonts w:hint="eastAsia"/>
          <w:lang w:val="en-US" w:eastAsia="zh-CN"/>
        </w:rPr>
        <w:t>3</w:t>
      </w:r>
      <w:r>
        <w:rPr>
          <w:rFonts w:hint="eastAsia"/>
          <w:lang w:val="zh-CN"/>
        </w:rPr>
        <w:t>登录</w:t>
      </w:r>
      <w:bookmarkEnd w:id="9"/>
    </w:p>
    <w:p w14:paraId="3AB7C43F">
      <w:pPr>
        <w:pStyle w:val="19"/>
        <w:snapToGrid w:val="0"/>
        <w:spacing w:line="360" w:lineRule="exact"/>
        <w:rPr>
          <w:rFonts w:ascii="微软雅黑" w:hAnsi="微软雅黑" w:eastAsia="微软雅黑"/>
          <w:szCs w:val="21"/>
        </w:rPr>
      </w:pPr>
      <w:bookmarkStart w:id="10"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10"/>
    </w:p>
    <w:p w14:paraId="11769CEC">
      <w:pPr>
        <w:pStyle w:val="19"/>
        <w:snapToGrid w:val="0"/>
        <w:ind w:firstLineChars="0"/>
        <w:jc w:val="center"/>
      </w:pPr>
      <w:r>
        <w:drawing>
          <wp:inline distT="0" distB="0" distL="114300" distR="114300">
            <wp:extent cx="1423670" cy="2444750"/>
            <wp:effectExtent l="0" t="0" r="508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1438885" cy="2470033"/>
                    </a:xfrm>
                    <a:prstGeom prst="rect">
                      <a:avLst/>
                    </a:prstGeom>
                    <a:noFill/>
                    <a:ln w="9525">
                      <a:noFill/>
                    </a:ln>
                  </pic:spPr>
                </pic:pic>
              </a:graphicData>
            </a:graphic>
          </wp:inline>
        </w:drawing>
      </w:r>
      <w:r>
        <w:drawing>
          <wp:inline distT="0" distB="0" distL="114300" distR="114300">
            <wp:extent cx="1381125" cy="245745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1418917" cy="2524292"/>
                    </a:xfrm>
                    <a:prstGeom prst="rect">
                      <a:avLst/>
                    </a:prstGeom>
                    <a:noFill/>
                    <a:ln w="9525">
                      <a:noFill/>
                    </a:ln>
                  </pic:spPr>
                </pic:pic>
              </a:graphicData>
            </a:graphic>
          </wp:inline>
        </w:drawing>
      </w:r>
    </w:p>
    <w:p w14:paraId="11B00009">
      <w:pPr>
        <w:pStyle w:val="3"/>
        <w:numPr>
          <w:ilvl w:val="0"/>
          <w:numId w:val="0"/>
        </w:numPr>
        <w:tabs>
          <w:tab w:val="left" w:pos="6804"/>
        </w:tabs>
        <w:snapToGrid w:val="0"/>
        <w:spacing w:before="0" w:after="0" w:line="240" w:lineRule="atLeast"/>
        <w:rPr>
          <w:rFonts w:hint="eastAsia" w:ascii="微软雅黑" w:hAnsi="微软雅黑" w:eastAsia="微软雅黑"/>
          <w:color w:val="1E73F3"/>
          <w:u w:val="single"/>
        </w:rPr>
      </w:pPr>
      <w:bookmarkStart w:id="11" w:name="_Toc53837987"/>
      <w:r>
        <w:rPr>
          <w:rFonts w:hint="eastAsia" w:ascii="微软雅黑" w:hAnsi="微软雅黑" w:eastAsia="微软雅黑"/>
          <w:color w:val="1E73F3"/>
          <w:highlight w:val="none"/>
          <w:u w:val="single"/>
          <w:lang w:val="en-US" w:eastAsia="zh-CN"/>
        </w:rPr>
        <w:t>2.</w:t>
      </w:r>
      <w:bookmarkStart w:id="12" w:name="_Toc53837984"/>
      <w:r>
        <w:rPr>
          <w:rFonts w:hint="eastAsia" w:ascii="微软雅黑" w:hAnsi="微软雅黑" w:eastAsia="微软雅黑"/>
          <w:color w:val="1E73F3"/>
          <w:u w:val="single"/>
        </w:rPr>
        <w:t>身份认证及填写考生信息</w:t>
      </w:r>
      <w:bookmarkEnd w:id="12"/>
    </w:p>
    <w:p w14:paraId="5121A20B">
      <w:pPr>
        <w:pStyle w:val="19"/>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14:paraId="03104D8F">
      <w:pPr>
        <w:pStyle w:val="19"/>
        <w:snapToGrid w:val="0"/>
        <w:spacing w:line="360" w:lineRule="exact"/>
        <w:ind w:left="0" w:leftChars="0" w:firstLine="0" w:firstLineChars="0"/>
        <w:rPr>
          <w:rFonts w:ascii="微软雅黑" w:hAnsi="微软雅黑" w:eastAsia="微软雅黑"/>
          <w:szCs w:val="21"/>
        </w:rPr>
      </w:pPr>
      <w:r>
        <w:drawing>
          <wp:anchor distT="0" distB="0" distL="114300" distR="114300" simplePos="0" relativeHeight="251660288" behindDoc="0" locked="0" layoutInCell="1" allowOverlap="1">
            <wp:simplePos x="0" y="0"/>
            <wp:positionH relativeFrom="column">
              <wp:posOffset>2474595</wp:posOffset>
            </wp:positionH>
            <wp:positionV relativeFrom="paragraph">
              <wp:posOffset>213360</wp:posOffset>
            </wp:positionV>
            <wp:extent cx="2086610" cy="828040"/>
            <wp:effectExtent l="9525" t="9525" r="22225" b="1587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14:paraId="20F12FC2">
      <w:pPr>
        <w:pStyle w:val="4"/>
      </w:pPr>
      <w:r>
        <w:t>2.1</w:t>
      </w:r>
      <w:r>
        <w:rPr>
          <w:rFonts w:hint="eastAsia"/>
        </w:rPr>
        <w:t>身份认证</w:t>
      </w:r>
    </w:p>
    <w:p w14:paraId="2D7453C7">
      <w:pPr>
        <w:pStyle w:val="19"/>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14:paraId="18FB8555">
      <w:pPr>
        <w:pStyle w:val="19"/>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14:paraId="28047BC7">
      <w:pPr>
        <w:pStyle w:val="19"/>
        <w:snapToGrid w:val="0"/>
        <w:spacing w:line="360" w:lineRule="exact"/>
        <w:rPr>
          <w:rFonts w:ascii="微软雅黑" w:hAnsi="微软雅黑" w:eastAsia="微软雅黑"/>
          <w:color w:val="FF0000"/>
          <w:szCs w:val="21"/>
        </w:rPr>
      </w:pPr>
      <w:r>
        <w:rPr>
          <w:rFonts w:hint="eastAsia" w:ascii="微软雅黑" w:hAnsi="微软雅黑" w:eastAsia="微软雅黑"/>
          <w:color w:val="FF0000"/>
          <w:szCs w:val="21"/>
        </w:rPr>
        <w:t>请尽早完成身份认证以免影响考试。</w:t>
      </w:r>
    </w:p>
    <w:p w14:paraId="00E08322">
      <w:pPr>
        <w:pStyle w:val="4"/>
        <w:rPr>
          <w:rFonts w:ascii="微软雅黑" w:hAnsi="微软雅黑" w:eastAsia="微软雅黑"/>
          <w:szCs w:val="21"/>
        </w:rPr>
      </w:pPr>
      <w:r>
        <w:t>2.</w:t>
      </w:r>
      <w:r>
        <w:rPr>
          <w:rFonts w:hint="eastAsia"/>
        </w:rPr>
        <w:t>2填写考生信息</w:t>
      </w:r>
    </w:p>
    <w:p w14:paraId="4C21B978">
      <w:pPr>
        <w:pStyle w:val="19"/>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w:t>
      </w:r>
    </w:p>
    <w:p w14:paraId="779C152D">
      <w:pPr>
        <w:pStyle w:val="19"/>
        <w:snapToGrid w:val="0"/>
        <w:spacing w:line="360" w:lineRule="exact"/>
        <w:rPr>
          <w:rFonts w:hint="eastAsia"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szCs w:val="21"/>
          <w:highlight w:val="none"/>
        </w:rPr>
        <w:t>“</w:t>
      </w:r>
      <w:r>
        <w:rPr>
          <w:rFonts w:hint="eastAsia" w:ascii="微软雅黑" w:hAnsi="微软雅黑" w:eastAsia="微软雅黑"/>
          <w:b/>
          <w:bCs/>
          <w:color w:val="FF0000"/>
          <w:szCs w:val="21"/>
          <w:highlight w:val="yellow"/>
          <w:lang w:val="en-US" w:eastAsia="zh-CN"/>
        </w:rPr>
        <w:t>其他</w:t>
      </w:r>
      <w:r>
        <w:rPr>
          <w:rFonts w:hint="eastAsia" w:ascii="微软雅黑" w:hAnsi="微软雅黑" w:eastAsia="微软雅黑"/>
          <w:szCs w:val="21"/>
          <w:highlight w:val="none"/>
          <w:lang w:val="en-US" w:eastAsia="zh-CN"/>
        </w:rPr>
        <w:t>“</w:t>
      </w:r>
      <w:r>
        <w:rPr>
          <w:rFonts w:hint="eastAsia" w:ascii="微软雅黑" w:hAnsi="微软雅黑" w:eastAsia="微软雅黑"/>
          <w:szCs w:val="21"/>
        </w:rPr>
        <w:t>，按照指引填写学籍信息，即可完成认证。</w:t>
      </w:r>
    </w:p>
    <w:p w14:paraId="621AD7BF">
      <w:pPr>
        <w:pStyle w:val="19"/>
        <w:snapToGrid w:val="0"/>
        <w:ind w:firstLine="0" w:firstLineChars="0"/>
        <w:jc w:val="both"/>
        <w:rPr>
          <w:rFonts w:hint="default" w:ascii="微软雅黑" w:hAnsi="微软雅黑" w:eastAsia="微软雅黑"/>
          <w:szCs w:val="21"/>
          <w:lang w:val="en-US" w:eastAsia="zh-CN"/>
        </w:rPr>
      </w:pPr>
      <w:r>
        <w:rPr>
          <w:rFonts w:hint="eastAsia" w:ascii="微软雅黑" w:hAnsi="微软雅黑" w:eastAsia="微软雅黑"/>
          <w:sz w:val="24"/>
          <w:szCs w:val="32"/>
          <w:lang w:val="en-US" w:eastAsia="zh-CN"/>
        </w:rPr>
        <w:t xml:space="preserve">   </w:t>
      </w:r>
    </w:p>
    <w:p w14:paraId="3A21EA2E">
      <w:pPr>
        <w:pStyle w:val="19"/>
        <w:snapToGrid w:val="0"/>
        <w:ind w:firstLine="0" w:firstLineChars="0"/>
        <w:jc w:val="center"/>
        <w:rPr>
          <w:rFonts w:ascii="微软雅黑" w:hAnsi="微软雅黑" w:eastAsia="微软雅黑"/>
          <w:sz w:val="24"/>
          <w:szCs w:val="32"/>
        </w:rPr>
      </w:pPr>
    </w:p>
    <w:p w14:paraId="7984B458">
      <w:pPr>
        <w:pStyle w:val="19"/>
        <w:snapToGrid w:val="0"/>
        <w:ind w:firstLine="0" w:firstLineChars="0"/>
        <w:jc w:val="center"/>
        <w:rPr>
          <w:highlight w:val="none"/>
        </w:rPr>
      </w:pPr>
      <w:r>
        <w:rPr>
          <w:highlight w:val="none"/>
        </w:rPr>
        <w:drawing>
          <wp:inline distT="0" distB="0" distL="114300" distR="114300">
            <wp:extent cx="1557655" cy="2760345"/>
            <wp:effectExtent l="9525" t="9525" r="17780" b="19050"/>
            <wp:docPr id="17" name="图片 17"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rPr>
          <w:highlight w:val="none"/>
        </w:rPr>
        <w:t xml:space="preserve"> </w:t>
      </w:r>
      <w:r>
        <w:rPr>
          <w:highlight w:val="none"/>
        </w:rPr>
        <w:drawing>
          <wp:inline distT="0" distB="0" distL="114300" distR="114300">
            <wp:extent cx="1517015" cy="2767330"/>
            <wp:effectExtent l="9525" t="9525" r="12700" b="12065"/>
            <wp:docPr id="20" name="图片 20" descr="D:\桌面\截图、流程图\b4c09fb26309081425106ac2f3fdf25.jpgb4c09fb26309081425106ac2f3fd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截图、流程图\b4c09fb26309081425106ac2f3fdf25.jpgb4c09fb26309081425106ac2f3fdf25"/>
                    <pic:cNvPicPr>
                      <a:picLocks noChangeAspect="1"/>
                    </pic:cNvPicPr>
                  </pic:nvPicPr>
                  <pic:blipFill>
                    <a:blip r:embed="rId10"/>
                    <a:srcRect t="2535"/>
                    <a:stretch>
                      <a:fillRect/>
                    </a:stretch>
                  </pic:blipFill>
                  <pic:spPr>
                    <a:xfrm>
                      <a:off x="0" y="0"/>
                      <a:ext cx="1517015" cy="2767330"/>
                    </a:xfrm>
                    <a:prstGeom prst="rect">
                      <a:avLst/>
                    </a:prstGeom>
                    <a:noFill/>
                    <a:ln w="3175">
                      <a:solidFill>
                        <a:schemeClr val="tx1"/>
                      </a:solidFill>
                    </a:ln>
                  </pic:spPr>
                </pic:pic>
              </a:graphicData>
            </a:graphic>
          </wp:inline>
        </w:drawing>
      </w:r>
    </w:p>
    <w:p w14:paraId="5F9EC12D">
      <w:pPr>
        <w:pStyle w:val="19"/>
        <w:snapToGrid w:val="0"/>
        <w:ind w:firstLine="0" w:firstLineChars="0"/>
        <w:jc w:val="center"/>
        <w:rPr>
          <w:highlight w:val="none"/>
        </w:rPr>
      </w:pPr>
    </w:p>
    <w:p w14:paraId="4707E36D">
      <w:pPr>
        <w:pStyle w:val="3"/>
        <w:numPr>
          <w:ilvl w:val="0"/>
          <w:numId w:val="0"/>
        </w:numPr>
        <w:tabs>
          <w:tab w:val="left" w:pos="6804"/>
        </w:tabs>
        <w:snapToGrid w:val="0"/>
        <w:spacing w:before="0" w:after="0" w:line="240" w:lineRule="atLeast"/>
        <w:ind w:left="210" w:leftChars="0"/>
        <w:rPr>
          <w:rFonts w:ascii="微软雅黑" w:hAnsi="微软雅黑" w:eastAsia="微软雅黑"/>
          <w:color w:val="1E73F3"/>
          <w:u w:val="single"/>
        </w:rPr>
      </w:pPr>
      <w:r>
        <w:rPr>
          <w:rFonts w:hint="eastAsia" w:ascii="微软雅黑" w:hAnsi="微软雅黑" w:eastAsia="微软雅黑"/>
          <w:color w:val="1E73F3"/>
          <w:u w:val="single"/>
          <w:lang w:val="en-US" w:eastAsia="zh-CN"/>
        </w:rPr>
        <w:t>3.</w:t>
      </w:r>
      <w:r>
        <w:rPr>
          <w:rFonts w:hint="eastAsia" w:ascii="微软雅黑" w:hAnsi="微软雅黑" w:eastAsia="微软雅黑"/>
          <w:color w:val="1E73F3"/>
          <w:u w:val="single"/>
        </w:rPr>
        <w:t>考试</w:t>
      </w:r>
      <w:r>
        <w:rPr>
          <w:rFonts w:hint="eastAsia" w:ascii="微软雅黑" w:hAnsi="微软雅黑" w:eastAsia="微软雅黑"/>
          <w:color w:val="1E73F3"/>
          <w:u w:val="single"/>
          <w:lang w:val="en-US" w:eastAsia="zh-CN"/>
        </w:rPr>
        <w:t>报名和查看考试信息</w:t>
      </w:r>
    </w:p>
    <w:p w14:paraId="61E0A4CA">
      <w:pPr>
        <w:pStyle w:val="19"/>
        <w:snapToGrid w:val="0"/>
        <w:spacing w:line="360" w:lineRule="exac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在【首页】搜索，或直接在下方列表找到</w:t>
      </w:r>
      <w:r>
        <w:rPr>
          <w:rFonts w:hint="eastAsia" w:ascii="微软雅黑" w:hAnsi="微软雅黑" w:eastAsia="微软雅黑"/>
          <w:b/>
          <w:bCs/>
          <w:color w:val="FF0000"/>
          <w:sz w:val="21"/>
          <w:szCs w:val="21"/>
          <w:highlight w:val="none"/>
          <w:lang w:val="en-US" w:eastAsia="zh-CN"/>
        </w:rPr>
        <w:t>青岛电影学院</w:t>
      </w:r>
      <w:r>
        <w:rPr>
          <w:rFonts w:hint="eastAsia" w:ascii="微软雅黑" w:hAnsi="微软雅黑" w:eastAsia="微软雅黑"/>
          <w:szCs w:val="21"/>
        </w:rPr>
        <w:t>，点击进入</w:t>
      </w:r>
      <w:r>
        <w:rPr>
          <w:rFonts w:ascii="微软雅黑" w:hAnsi="微软雅黑" w:eastAsia="微软雅黑"/>
          <w:szCs w:val="21"/>
        </w:rPr>
        <w:t>学校详情</w:t>
      </w:r>
      <w:r>
        <w:rPr>
          <w:rFonts w:hint="eastAsia" w:ascii="微软雅黑" w:hAnsi="微软雅黑" w:eastAsia="微软雅黑"/>
          <w:szCs w:val="21"/>
        </w:rPr>
        <w:t>页，选择报考专业进入；</w:t>
      </w:r>
    </w:p>
    <w:p w14:paraId="69FA6144">
      <w:pPr>
        <w:pStyle w:val="19"/>
        <w:snapToGrid w:val="0"/>
        <w:spacing w:line="360" w:lineRule="exac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报名时请确认招考地区是否正确，仔细阅读报名信息、</w:t>
      </w:r>
      <w:r>
        <w:rPr>
          <w:rFonts w:hint="eastAsia" w:ascii="微软雅黑" w:hAnsi="微软雅黑" w:eastAsia="微软雅黑"/>
          <w:szCs w:val="21"/>
          <w:lang w:val="en-US" w:eastAsia="zh-CN"/>
        </w:rPr>
        <w:t>考试内容</w:t>
      </w:r>
      <w:r>
        <w:rPr>
          <w:rFonts w:hint="eastAsia" w:ascii="微软雅黑" w:hAnsi="微软雅黑" w:eastAsia="微软雅黑"/>
          <w:szCs w:val="21"/>
        </w:rPr>
        <w:t>、</w:t>
      </w:r>
      <w:r>
        <w:rPr>
          <w:rFonts w:hint="eastAsia" w:ascii="微软雅黑" w:hAnsi="微软雅黑" w:eastAsia="微软雅黑"/>
          <w:szCs w:val="21"/>
          <w:lang w:val="en-US" w:eastAsia="zh-CN"/>
        </w:rPr>
        <w:t>报名须知</w:t>
      </w:r>
      <w:r>
        <w:rPr>
          <w:rFonts w:hint="eastAsia" w:ascii="微软雅黑" w:hAnsi="微软雅黑" w:eastAsia="微软雅黑"/>
          <w:szCs w:val="21"/>
        </w:rPr>
        <w:t>、报考要求；</w:t>
      </w:r>
    </w:p>
    <w:p w14:paraId="5DA86285">
      <w:pPr>
        <w:pStyle w:val="19"/>
        <w:snapToGrid w:val="0"/>
        <w:spacing w:line="360" w:lineRule="exact"/>
        <w:ind w:left="0" w:leftChars="0" w:firstLine="420" w:firstLineChars="200"/>
        <w:rPr>
          <w:rFonts w:hint="eastAsia" w:eastAsiaTheme="minorEastAsia"/>
          <w:highlight w:val="none"/>
          <w:lang w:eastAsia="zh-CN"/>
        </w:rPr>
      </w:pPr>
      <w:r>
        <w:rPr>
          <w:rFonts w:hint="eastAsia" w:ascii="微软雅黑" w:hAnsi="微软雅黑" w:eastAsia="微软雅黑"/>
          <w:szCs w:val="21"/>
          <w:lang w:eastAsia="zh-CN"/>
        </w:rPr>
        <w:drawing>
          <wp:anchor distT="0" distB="0" distL="114300" distR="114300" simplePos="0" relativeHeight="251673600" behindDoc="0" locked="0" layoutInCell="1" allowOverlap="1">
            <wp:simplePos x="0" y="0"/>
            <wp:positionH relativeFrom="column">
              <wp:posOffset>2564130</wp:posOffset>
            </wp:positionH>
            <wp:positionV relativeFrom="paragraph">
              <wp:posOffset>605790</wp:posOffset>
            </wp:positionV>
            <wp:extent cx="1560830" cy="3071495"/>
            <wp:effectExtent l="9525" t="9525" r="14605" b="12700"/>
            <wp:wrapTopAndBottom/>
            <wp:docPr id="47" name="图片 47" descr="C:/Users/zego/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zego/Desktop/1.jpg1"/>
                    <pic:cNvPicPr>
                      <a:picLocks noChangeAspect="1"/>
                    </pic:cNvPicPr>
                  </pic:nvPicPr>
                  <pic:blipFill>
                    <a:blip r:embed="rId11"/>
                    <a:srcRect t="4597" b="4597"/>
                    <a:stretch>
                      <a:fillRect/>
                    </a:stretch>
                  </pic:blipFill>
                  <pic:spPr>
                    <a:xfrm>
                      <a:off x="0" y="0"/>
                      <a:ext cx="1560830" cy="3071495"/>
                    </a:xfrm>
                    <a:prstGeom prst="rect">
                      <a:avLst/>
                    </a:prstGeom>
                    <a:ln>
                      <a:solidFill>
                        <a:schemeClr val="tx1"/>
                      </a:solidFill>
                    </a:ln>
                  </pic:spPr>
                </pic:pic>
              </a:graphicData>
            </a:graphic>
          </wp:anchor>
        </w:drawing>
      </w:r>
      <w:r>
        <w:rPr>
          <w:rFonts w:hint="eastAsia" w:ascii="微软雅黑" w:hAnsi="微软雅黑" w:eastAsia="微软雅黑"/>
          <w:szCs w:val="21"/>
        </w:rPr>
        <w:drawing>
          <wp:anchor distT="0" distB="0" distL="114300" distR="114300" simplePos="0" relativeHeight="251672576" behindDoc="0" locked="0" layoutInCell="1" allowOverlap="1">
            <wp:simplePos x="0" y="0"/>
            <wp:positionH relativeFrom="column">
              <wp:posOffset>974725</wp:posOffset>
            </wp:positionH>
            <wp:positionV relativeFrom="paragraph">
              <wp:posOffset>611505</wp:posOffset>
            </wp:positionV>
            <wp:extent cx="1534160" cy="3068320"/>
            <wp:effectExtent l="9525" t="9525" r="10795" b="15875"/>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2"/>
                    <a:stretch>
                      <a:fillRect/>
                    </a:stretch>
                  </pic:blipFill>
                  <pic:spPr>
                    <a:xfrm>
                      <a:off x="0" y="0"/>
                      <a:ext cx="1534160" cy="3068320"/>
                    </a:xfrm>
                    <a:prstGeom prst="rect">
                      <a:avLst/>
                    </a:prstGeom>
                    <a:noFill/>
                    <a:ln>
                      <a:solidFill>
                        <a:schemeClr val="tx1"/>
                      </a:solidFill>
                    </a:ln>
                  </pic:spPr>
                </pic:pic>
              </a:graphicData>
            </a:graphic>
          </wp:anchor>
        </w:drawing>
      </w:r>
      <w:r>
        <w:rPr>
          <w:rFonts w:hint="eastAsia" w:ascii="微软雅黑" w:hAnsi="微软雅黑" w:eastAsia="微软雅黑"/>
          <w:szCs w:val="21"/>
        </w:rPr>
        <w:t>3.点击下方报名按钮，选择支付方式支付费用，完成考试报名。</w:t>
      </w:r>
      <w:r>
        <w:rPr>
          <w:rFonts w:hint="eastAsia" w:ascii="微软雅黑" w:hAnsi="微软雅黑" w:eastAsia="微软雅黑"/>
          <w:b/>
          <w:bCs/>
          <w:szCs w:val="21"/>
          <w:lang w:val="en-US" w:eastAsia="zh-CN"/>
        </w:rPr>
        <w:t>完成报名前，需要完成报名表单信息填写。</w:t>
      </w:r>
    </w:p>
    <w:p w14:paraId="75F8D419">
      <w:pPr>
        <w:widowControl/>
        <w:tabs>
          <w:tab w:val="left" w:pos="2608"/>
          <w:tab w:val="center" w:pos="5293"/>
        </w:tabs>
        <w:snapToGrid w:val="0"/>
        <w:jc w:val="left"/>
        <w:rPr>
          <w:rFonts w:hint="eastAsia" w:eastAsiaTheme="minorEastAsia"/>
          <w:highlight w:val="cyan"/>
          <w:lang w:eastAsia="zh-CN"/>
        </w:rPr>
      </w:pPr>
      <w:r>
        <w:rPr>
          <w:rFonts w:hint="eastAsia" w:ascii="微软雅黑" w:hAnsi="微软雅黑" w:eastAsia="微软雅黑"/>
          <w:szCs w:val="21"/>
          <w:highlight w:val="none"/>
          <w:lang w:eastAsia="zh-CN"/>
        </w:rPr>
        <w:drawing>
          <wp:anchor distT="0" distB="0" distL="114300" distR="114300" simplePos="0" relativeHeight="251674624" behindDoc="0" locked="0" layoutInCell="1" allowOverlap="1">
            <wp:simplePos x="0" y="0"/>
            <wp:positionH relativeFrom="column">
              <wp:posOffset>4176395</wp:posOffset>
            </wp:positionH>
            <wp:positionV relativeFrom="paragraph">
              <wp:posOffset>374650</wp:posOffset>
            </wp:positionV>
            <wp:extent cx="1554480" cy="3062605"/>
            <wp:effectExtent l="9525" t="9525" r="20955" b="21590"/>
            <wp:wrapTopAndBottom/>
            <wp:docPr id="53" name="图片 53" descr="C:/Users/zego/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zego/Desktop/2.jpg2"/>
                    <pic:cNvPicPr>
                      <a:picLocks noChangeAspect="1"/>
                    </pic:cNvPicPr>
                  </pic:nvPicPr>
                  <pic:blipFill>
                    <a:blip r:embed="rId13"/>
                    <a:srcRect t="4534" b="4534"/>
                    <a:stretch>
                      <a:fillRect/>
                    </a:stretch>
                  </pic:blipFill>
                  <pic:spPr>
                    <a:xfrm>
                      <a:off x="0" y="0"/>
                      <a:ext cx="1554480" cy="3062605"/>
                    </a:xfrm>
                    <a:prstGeom prst="rect">
                      <a:avLst/>
                    </a:prstGeom>
                    <a:ln>
                      <a:solidFill>
                        <a:schemeClr val="tx1"/>
                      </a:solidFill>
                    </a:ln>
                  </pic:spPr>
                </pic:pic>
              </a:graphicData>
            </a:graphic>
          </wp:anchor>
        </w:drawing>
      </w:r>
    </w:p>
    <w:p w14:paraId="2D5D6362">
      <w:pPr>
        <w:widowControl/>
        <w:tabs>
          <w:tab w:val="left" w:pos="2608"/>
          <w:tab w:val="center" w:pos="5293"/>
        </w:tabs>
        <w:snapToGrid w:val="0"/>
        <w:jc w:val="left"/>
        <w:rPr>
          <w:rFonts w:hint="eastAsia" w:eastAsiaTheme="minorEastAsia"/>
          <w:highlight w:val="cyan"/>
          <w:lang w:eastAsia="zh-CN"/>
        </w:rPr>
      </w:pPr>
    </w:p>
    <w:p w14:paraId="4C22F419">
      <w:pPr>
        <w:widowControl/>
        <w:tabs>
          <w:tab w:val="left" w:pos="2608"/>
          <w:tab w:val="center" w:pos="5293"/>
        </w:tabs>
        <w:snapToGrid w:val="0"/>
        <w:jc w:val="left"/>
        <w:rPr>
          <w:rFonts w:hint="eastAsia" w:eastAsiaTheme="minorEastAsia"/>
          <w:highlight w:val="cyan"/>
          <w:lang w:eastAsia="zh-CN"/>
        </w:rPr>
      </w:pPr>
    </w:p>
    <w:p w14:paraId="76966F4B">
      <w:pPr>
        <w:widowControl/>
        <w:tabs>
          <w:tab w:val="left" w:pos="2608"/>
          <w:tab w:val="center" w:pos="5293"/>
        </w:tabs>
        <w:snapToGrid w:val="0"/>
        <w:jc w:val="left"/>
        <w:rPr>
          <w:rFonts w:hint="eastAsia" w:eastAsiaTheme="minorEastAsia"/>
          <w:highlight w:val="cyan"/>
          <w:lang w:eastAsia="zh-CN"/>
        </w:rPr>
      </w:pPr>
    </w:p>
    <w:p w14:paraId="2EBA0444">
      <w:pPr>
        <w:widowControl/>
        <w:tabs>
          <w:tab w:val="left" w:pos="2608"/>
          <w:tab w:val="center" w:pos="5293"/>
        </w:tabs>
        <w:snapToGrid w:val="0"/>
        <w:jc w:val="left"/>
        <w:rPr>
          <w:rFonts w:hint="eastAsia" w:eastAsiaTheme="minorEastAsia"/>
          <w:highlight w:val="cyan"/>
          <w:lang w:eastAsia="zh-CN"/>
        </w:rPr>
      </w:pPr>
    </w:p>
    <w:p w14:paraId="1E48DA58">
      <w:pPr>
        <w:widowControl/>
        <w:tabs>
          <w:tab w:val="left" w:pos="2608"/>
          <w:tab w:val="center" w:pos="5293"/>
        </w:tabs>
        <w:snapToGrid w:val="0"/>
        <w:jc w:val="left"/>
        <w:rPr>
          <w:rFonts w:hint="eastAsia" w:eastAsiaTheme="minorEastAsia"/>
          <w:highlight w:val="cyan"/>
          <w:lang w:eastAsia="zh-CN"/>
        </w:rPr>
      </w:pPr>
    </w:p>
    <w:p w14:paraId="0C6456E1">
      <w:pPr>
        <w:widowControl/>
        <w:tabs>
          <w:tab w:val="left" w:pos="2608"/>
          <w:tab w:val="center" w:pos="5293"/>
        </w:tabs>
        <w:snapToGrid w:val="0"/>
        <w:jc w:val="left"/>
        <w:rPr>
          <w:rFonts w:hint="eastAsia" w:eastAsiaTheme="minorEastAsia"/>
          <w:highlight w:val="cyan"/>
          <w:lang w:eastAsia="zh-CN"/>
        </w:rPr>
      </w:pPr>
    </w:p>
    <w:p w14:paraId="57AB33AF">
      <w:pPr>
        <w:widowControl/>
        <w:tabs>
          <w:tab w:val="left" w:pos="2608"/>
          <w:tab w:val="center" w:pos="5293"/>
        </w:tabs>
        <w:snapToGrid w:val="0"/>
        <w:jc w:val="left"/>
        <w:rPr>
          <w:rFonts w:hint="eastAsia" w:eastAsiaTheme="minorEastAsia"/>
          <w:highlight w:val="cyan"/>
          <w:lang w:eastAsia="zh-CN"/>
        </w:rPr>
      </w:pPr>
    </w:p>
    <w:p w14:paraId="50655E4C">
      <w:pPr>
        <w:widowControl/>
        <w:tabs>
          <w:tab w:val="left" w:pos="2608"/>
          <w:tab w:val="center" w:pos="5293"/>
        </w:tabs>
        <w:snapToGrid w:val="0"/>
        <w:jc w:val="left"/>
        <w:rPr>
          <w:rFonts w:hint="eastAsia" w:eastAsiaTheme="minorEastAsia"/>
          <w:highlight w:val="cyan"/>
          <w:lang w:eastAsia="zh-CN"/>
        </w:rPr>
      </w:pPr>
    </w:p>
    <w:p w14:paraId="55380691">
      <w:pPr>
        <w:widowControl/>
        <w:tabs>
          <w:tab w:val="left" w:pos="2608"/>
          <w:tab w:val="center" w:pos="5293"/>
        </w:tabs>
        <w:snapToGrid w:val="0"/>
        <w:jc w:val="left"/>
        <w:rPr>
          <w:rFonts w:hint="eastAsia" w:eastAsiaTheme="minorEastAsia"/>
          <w:highlight w:val="cyan"/>
          <w:lang w:eastAsia="zh-CN"/>
        </w:rPr>
      </w:pPr>
    </w:p>
    <w:p w14:paraId="51E8EAB8">
      <w:pPr>
        <w:widowControl/>
        <w:tabs>
          <w:tab w:val="left" w:pos="2608"/>
          <w:tab w:val="center" w:pos="5293"/>
        </w:tabs>
        <w:snapToGrid w:val="0"/>
        <w:jc w:val="left"/>
        <w:rPr>
          <w:rFonts w:hint="eastAsia" w:eastAsiaTheme="minorEastAsia"/>
          <w:highlight w:val="cyan"/>
          <w:lang w:eastAsia="zh-CN"/>
        </w:rPr>
      </w:pPr>
    </w:p>
    <w:p w14:paraId="51D99D26">
      <w:pPr>
        <w:widowControl/>
        <w:tabs>
          <w:tab w:val="left" w:pos="2608"/>
          <w:tab w:val="center" w:pos="5293"/>
        </w:tabs>
        <w:snapToGrid w:val="0"/>
        <w:jc w:val="left"/>
        <w:rPr>
          <w:rFonts w:hint="eastAsia" w:eastAsiaTheme="minorEastAsia"/>
          <w:highlight w:val="cyan"/>
          <w:lang w:eastAsia="zh-CN"/>
        </w:rPr>
      </w:pPr>
    </w:p>
    <w:p w14:paraId="445EEFD4">
      <w:pPr>
        <w:widowControl/>
        <w:tabs>
          <w:tab w:val="left" w:pos="2608"/>
          <w:tab w:val="center" w:pos="5293"/>
        </w:tabs>
        <w:snapToGrid w:val="0"/>
        <w:jc w:val="left"/>
        <w:rPr>
          <w:rFonts w:hint="eastAsia" w:eastAsiaTheme="minorEastAsia"/>
          <w:highlight w:val="cyan"/>
          <w:lang w:eastAsia="zh-CN"/>
        </w:rPr>
      </w:pPr>
    </w:p>
    <w:p w14:paraId="1A94DECB">
      <w:pPr>
        <w:widowControl/>
        <w:tabs>
          <w:tab w:val="left" w:pos="2608"/>
          <w:tab w:val="center" w:pos="5293"/>
        </w:tabs>
        <w:snapToGrid w:val="0"/>
        <w:jc w:val="left"/>
        <w:rPr>
          <w:rFonts w:hint="eastAsia" w:eastAsiaTheme="minorEastAsia"/>
          <w:highlight w:val="cyan"/>
          <w:lang w:eastAsia="zh-CN"/>
        </w:rPr>
      </w:pPr>
      <w:r>
        <w:rPr>
          <w:rFonts w:hint="eastAsia" w:eastAsiaTheme="minorEastAsia"/>
          <w:highlight w:val="cyan"/>
          <w:lang w:eastAsia="zh-CN"/>
        </w:rPr>
        <w:drawing>
          <wp:anchor distT="0" distB="0" distL="114300" distR="114300" simplePos="0" relativeHeight="251677696" behindDoc="0" locked="0" layoutInCell="1" allowOverlap="1">
            <wp:simplePos x="0" y="0"/>
            <wp:positionH relativeFrom="column">
              <wp:posOffset>1292225</wp:posOffset>
            </wp:positionH>
            <wp:positionV relativeFrom="paragraph">
              <wp:posOffset>29845</wp:posOffset>
            </wp:positionV>
            <wp:extent cx="1480185" cy="3203575"/>
            <wp:effectExtent l="9525" t="9525" r="19050" b="17780"/>
            <wp:wrapTopAndBottom/>
            <wp:docPr id="59" name="图片 59" descr="C:/Users/zego/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zego/Desktop/3.jpg3"/>
                    <pic:cNvPicPr>
                      <a:picLocks noChangeAspect="1"/>
                    </pic:cNvPicPr>
                  </pic:nvPicPr>
                  <pic:blipFill>
                    <a:blip r:embed="rId14"/>
                    <a:srcRect t="67" b="67"/>
                    <a:stretch>
                      <a:fillRect/>
                    </a:stretch>
                  </pic:blipFill>
                  <pic:spPr>
                    <a:xfrm>
                      <a:off x="0" y="0"/>
                      <a:ext cx="1480185" cy="3203575"/>
                    </a:xfrm>
                    <a:prstGeom prst="rect">
                      <a:avLst/>
                    </a:prstGeom>
                    <a:ln>
                      <a:solidFill>
                        <a:schemeClr val="tx1"/>
                      </a:solidFill>
                    </a:ln>
                  </pic:spPr>
                </pic:pic>
              </a:graphicData>
            </a:graphic>
          </wp:anchor>
        </w:drawing>
      </w:r>
      <w:r>
        <w:rPr>
          <w:rFonts w:hint="eastAsia" w:eastAsiaTheme="minorEastAsia"/>
          <w:highlight w:val="cyan"/>
          <w:lang w:eastAsia="zh-CN"/>
        </w:rPr>
        <w:drawing>
          <wp:anchor distT="0" distB="0" distL="114300" distR="114300" simplePos="0" relativeHeight="251676672" behindDoc="0" locked="0" layoutInCell="1" allowOverlap="1">
            <wp:simplePos x="0" y="0"/>
            <wp:positionH relativeFrom="column">
              <wp:posOffset>4343400</wp:posOffset>
            </wp:positionH>
            <wp:positionV relativeFrom="paragraph">
              <wp:posOffset>32385</wp:posOffset>
            </wp:positionV>
            <wp:extent cx="1478915" cy="3198495"/>
            <wp:effectExtent l="9525" t="9525" r="20320" b="22860"/>
            <wp:wrapTopAndBottom/>
            <wp:docPr id="61" name="图片 61" descr="5321c0624efcba26dcbac920bc5c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321c0624efcba26dcbac920bc5cd34"/>
                    <pic:cNvPicPr>
                      <a:picLocks noChangeAspect="1"/>
                    </pic:cNvPicPr>
                  </pic:nvPicPr>
                  <pic:blipFill>
                    <a:blip r:embed="rId15"/>
                    <a:srcRect t="4147"/>
                    <a:stretch>
                      <a:fillRect/>
                    </a:stretch>
                  </pic:blipFill>
                  <pic:spPr>
                    <a:xfrm>
                      <a:off x="0" y="0"/>
                      <a:ext cx="1478915" cy="3198495"/>
                    </a:xfrm>
                    <a:prstGeom prst="rect">
                      <a:avLst/>
                    </a:prstGeom>
                    <a:ln>
                      <a:solidFill>
                        <a:schemeClr val="tx1"/>
                      </a:solidFill>
                    </a:ln>
                  </pic:spPr>
                </pic:pic>
              </a:graphicData>
            </a:graphic>
          </wp:anchor>
        </w:drawing>
      </w:r>
      <w:r>
        <w:rPr>
          <w:rFonts w:hint="eastAsia" w:eastAsiaTheme="minorEastAsia"/>
          <w:highlight w:val="cyan"/>
          <w:lang w:eastAsia="zh-CN"/>
        </w:rPr>
        <w:drawing>
          <wp:anchor distT="0" distB="0" distL="114300" distR="114300" simplePos="0" relativeHeight="251675648" behindDoc="0" locked="0" layoutInCell="1" allowOverlap="1">
            <wp:simplePos x="0" y="0"/>
            <wp:positionH relativeFrom="column">
              <wp:posOffset>2821305</wp:posOffset>
            </wp:positionH>
            <wp:positionV relativeFrom="paragraph">
              <wp:posOffset>26035</wp:posOffset>
            </wp:positionV>
            <wp:extent cx="1482725" cy="3206115"/>
            <wp:effectExtent l="9525" t="9525" r="16510" b="15240"/>
            <wp:wrapTopAndBottom/>
            <wp:docPr id="62" name="图片 62" descr="677f73c441079ecde846daedebc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677f73c441079ecde846daedebc7758"/>
                    <pic:cNvPicPr>
                      <a:picLocks noChangeAspect="1"/>
                    </pic:cNvPicPr>
                  </pic:nvPicPr>
                  <pic:blipFill>
                    <a:blip r:embed="rId16"/>
                    <a:srcRect t="4117"/>
                    <a:stretch>
                      <a:fillRect/>
                    </a:stretch>
                  </pic:blipFill>
                  <pic:spPr>
                    <a:xfrm>
                      <a:off x="0" y="0"/>
                      <a:ext cx="1482725" cy="3206115"/>
                    </a:xfrm>
                    <a:prstGeom prst="rect">
                      <a:avLst/>
                    </a:prstGeom>
                    <a:ln>
                      <a:solidFill>
                        <a:schemeClr val="tx1"/>
                      </a:solidFill>
                    </a:ln>
                  </pic:spPr>
                </pic:pic>
              </a:graphicData>
            </a:graphic>
          </wp:anchor>
        </w:drawing>
      </w:r>
    </w:p>
    <w:p w14:paraId="77339192">
      <w:pPr>
        <w:pStyle w:val="2"/>
        <w:ind w:firstLine="480" w:firstLineChars="200"/>
        <w:rPr>
          <w:rFonts w:hint="eastAsia" w:ascii="微软雅黑" w:hAnsi="微软雅黑" w:eastAsia="微软雅黑" w:cs="苹方-简"/>
          <w:sz w:val="24"/>
          <w:lang w:val="en-US" w:eastAsia="zh-CN"/>
        </w:rPr>
      </w:pPr>
    </w:p>
    <w:p w14:paraId="54A0129F">
      <w:pPr>
        <w:pStyle w:val="2"/>
        <w:ind w:firstLine="480" w:firstLineChars="200"/>
        <w:rPr>
          <w:rFonts w:hint="eastAsia" w:ascii="微软雅黑" w:hAnsi="微软雅黑" w:eastAsia="微软雅黑" w:cs="苹方-简"/>
          <w:sz w:val="24"/>
          <w:lang w:val="en-US" w:eastAsia="zh-CN"/>
        </w:rPr>
      </w:pPr>
      <w:r>
        <w:rPr>
          <w:rFonts w:hint="eastAsia" w:ascii="微软雅黑" w:hAnsi="微软雅黑" w:eastAsia="微软雅黑" w:cs="苹方-简"/>
          <w:sz w:val="24"/>
          <w:lang w:val="en-US" w:eastAsia="zh-CN"/>
        </w:rPr>
        <w:t>完成报名后，</w:t>
      </w:r>
      <w:r>
        <w:rPr>
          <w:rFonts w:hint="eastAsia" w:ascii="微软雅黑" w:hAnsi="微软雅黑" w:eastAsia="微软雅黑" w:cs="苹方-简"/>
          <w:b/>
          <w:bCs/>
          <w:color w:val="FF0000"/>
          <w:sz w:val="24"/>
          <w:lang w:val="en-US" w:eastAsia="zh-CN"/>
        </w:rPr>
        <w:t>在【报考】-【报名记录】页面会生成报名记录，等待后续开放在线考试以后（在线考试将在XX月XX日，XX:XX开放），【报考】-【在线考试】页面会生成对应专业的考试记录</w:t>
      </w:r>
      <w:r>
        <w:rPr>
          <w:rFonts w:hint="eastAsia" w:ascii="微软雅黑" w:hAnsi="微软雅黑" w:eastAsia="微软雅黑" w:cs="苹方-简"/>
          <w:sz w:val="24"/>
          <w:lang w:val="en-US" w:eastAsia="zh-CN"/>
        </w:rPr>
        <w:t>，点击进入既可完成线上考试练习、模拟考试、正式考试。</w:t>
      </w:r>
    </w:p>
    <w:p w14:paraId="51782749">
      <w:pPr>
        <w:rPr>
          <w:rFonts w:hint="default"/>
          <w:lang w:val="en-US" w:eastAsia="zh-CN"/>
        </w:rPr>
      </w:pPr>
    </w:p>
    <w:p w14:paraId="1DED7013">
      <w:pPr>
        <w:jc w:val="center"/>
        <w:rPr>
          <w:rFonts w:hint="eastAsia" w:ascii="微软雅黑" w:hAnsi="微软雅黑" w:eastAsia="微软雅黑" w:cs="苹方-简"/>
          <w:sz w:val="24"/>
          <w:lang w:eastAsia="zh-CN"/>
        </w:rPr>
      </w:pPr>
      <w:r>
        <w:rPr>
          <w:rFonts w:hint="eastAsia" w:ascii="微软雅黑" w:hAnsi="微软雅黑" w:eastAsia="微软雅黑" w:cs="苹方-简"/>
          <w:sz w:val="24"/>
          <w:lang w:eastAsia="zh-CN"/>
        </w:rPr>
        <w:drawing>
          <wp:inline distT="0" distB="0" distL="114300" distR="114300">
            <wp:extent cx="1654175" cy="3583940"/>
            <wp:effectExtent l="9525" t="9525" r="12700" b="18415"/>
            <wp:docPr id="63" name="图片 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4"/>
                    <pic:cNvPicPr>
                      <a:picLocks noChangeAspect="1"/>
                    </pic:cNvPicPr>
                  </pic:nvPicPr>
                  <pic:blipFill>
                    <a:blip r:embed="rId17"/>
                    <a:srcRect t="3936" r="419"/>
                    <a:stretch>
                      <a:fillRect/>
                    </a:stretch>
                  </pic:blipFill>
                  <pic:spPr>
                    <a:xfrm>
                      <a:off x="0" y="0"/>
                      <a:ext cx="1654175" cy="3583940"/>
                    </a:xfrm>
                    <a:prstGeom prst="rect">
                      <a:avLst/>
                    </a:prstGeom>
                    <a:ln>
                      <a:solidFill>
                        <a:schemeClr val="tx1"/>
                      </a:solidFill>
                    </a:ln>
                  </pic:spPr>
                </pic:pic>
              </a:graphicData>
            </a:graphic>
          </wp:inline>
        </w:drawing>
      </w:r>
      <w:r>
        <w:drawing>
          <wp:inline distT="0" distB="0" distL="114300" distR="114300">
            <wp:extent cx="1732915" cy="3588385"/>
            <wp:effectExtent l="9525" t="9525" r="10160" b="13970"/>
            <wp:docPr id="65" name="图片 4" descr="D:/Users/Will Feng/Desktop/桌面文件3/对接考试学校/2023-2024年对接单位和学校/哈尔滨音乐学院/操作手册截图/19.PN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descr="D:/Users/Will Feng/Desktop/桌面文件3/对接考试学校/2023-2024年对接单位和学校/哈尔滨音乐学院/操作手册截图/19.PNG19"/>
                    <pic:cNvPicPr>
                      <a:picLocks noChangeAspect="1"/>
                    </pic:cNvPicPr>
                  </pic:nvPicPr>
                  <pic:blipFill>
                    <a:blip r:embed="rId18"/>
                    <a:srcRect l="523" r="523"/>
                    <a:stretch>
                      <a:fillRect/>
                    </a:stretch>
                  </pic:blipFill>
                  <pic:spPr>
                    <a:xfrm>
                      <a:off x="0" y="0"/>
                      <a:ext cx="1732915" cy="3588385"/>
                    </a:xfrm>
                    <a:prstGeom prst="rect">
                      <a:avLst/>
                    </a:prstGeom>
                    <a:noFill/>
                    <a:ln>
                      <a:solidFill>
                        <a:schemeClr val="tx1"/>
                      </a:solidFill>
                    </a:ln>
                  </pic:spPr>
                </pic:pic>
              </a:graphicData>
            </a:graphic>
          </wp:inline>
        </w:drawing>
      </w:r>
    </w:p>
    <w:p w14:paraId="7429DFA3">
      <w:pPr>
        <w:pStyle w:val="2"/>
      </w:pPr>
    </w:p>
    <w:p w14:paraId="581F352A">
      <w:pPr>
        <w:pStyle w:val="3"/>
        <w:numPr>
          <w:ilvl w:val="0"/>
          <w:numId w:val="0"/>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lang w:val="en-US" w:eastAsia="zh-CN"/>
        </w:rPr>
        <w:t>4.</w:t>
      </w:r>
      <w:r>
        <w:rPr>
          <w:rFonts w:hint="eastAsia" w:ascii="微软雅黑" w:hAnsi="微软雅黑" w:eastAsia="微软雅黑"/>
          <w:color w:val="1E73F3"/>
          <w:u w:val="single"/>
        </w:rPr>
        <w:t>考前准备</w:t>
      </w:r>
      <w:bookmarkEnd w:id="11"/>
    </w:p>
    <w:p w14:paraId="3450A5F7">
      <w:pPr>
        <w:jc w:val="center"/>
      </w:pPr>
      <w:r>
        <w:drawing>
          <wp:inline distT="0" distB="0" distL="0" distR="0">
            <wp:extent cx="4692650" cy="3771265"/>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716664" cy="3790996"/>
                    </a:xfrm>
                    <a:prstGeom prst="rect">
                      <a:avLst/>
                    </a:prstGeom>
                    <a:noFill/>
                    <a:ln>
                      <a:noFill/>
                    </a:ln>
                  </pic:spPr>
                </pic:pic>
              </a:graphicData>
            </a:graphic>
          </wp:inline>
        </w:drawing>
      </w:r>
    </w:p>
    <w:p w14:paraId="491D3556">
      <w:pPr>
        <w:pStyle w:val="4"/>
      </w:pPr>
      <w:bookmarkStart w:id="13" w:name="_Toc53837988"/>
      <w:r>
        <w:rPr>
          <w:rFonts w:hint="eastAsia"/>
          <w:lang w:val="en-US" w:eastAsia="zh-CN"/>
        </w:rPr>
        <w:t>4</w:t>
      </w:r>
      <w:r>
        <w:t>.1</w:t>
      </w:r>
      <w:r>
        <w:rPr>
          <w:rFonts w:hint="eastAsia"/>
        </w:rPr>
        <w:t>人脸验证</w:t>
      </w:r>
      <w:bookmarkEnd w:id="13"/>
    </w:p>
    <w:p w14:paraId="0880F594">
      <w:pPr>
        <w:pStyle w:val="19"/>
        <w:snapToGrid w:val="0"/>
        <w:spacing w:line="360" w:lineRule="exact"/>
        <w:rPr>
          <w:rFonts w:hint="eastAsia" w:ascii="微软雅黑" w:hAnsi="微软雅黑" w:eastAsia="微软雅黑"/>
          <w:color w:val="FF0000"/>
          <w:sz w:val="21"/>
          <w:szCs w:val="21"/>
          <w:highlight w:val="none"/>
        </w:rPr>
      </w:pPr>
      <w:r>
        <w:rPr>
          <w:rFonts w:hint="eastAsia" w:ascii="微软雅黑" w:hAnsi="微软雅黑" w:eastAsia="微软雅黑"/>
          <w:szCs w:val="21"/>
        </w:rPr>
        <w:t>首次视频考试前需要进行人脸验证，注意考试列表屏幕上方红色条，点击开始验证，按提示进行人脸验证，验证完成后方可参加考试；</w:t>
      </w:r>
      <w:r>
        <w:rPr>
          <w:rFonts w:hint="eastAsia" w:ascii="微软雅黑" w:hAnsi="微软雅黑" w:eastAsia="微软雅黑"/>
          <w:color w:val="FF0000"/>
          <w:sz w:val="21"/>
          <w:szCs w:val="21"/>
          <w:highlight w:val="none"/>
        </w:rPr>
        <w:t>根据语音提示进行人脸识别，</w:t>
      </w:r>
      <w:r>
        <w:rPr>
          <w:rFonts w:hint="default" w:ascii="微软雅黑" w:hAnsi="微软雅黑" w:eastAsia="微软雅黑"/>
          <w:color w:val="FF0000"/>
          <w:szCs w:val="21"/>
          <w:highlight w:val="none"/>
        </w:rPr>
        <w:t>不要化浓妆、戴美瞳等，验证时</w:t>
      </w:r>
      <w:r>
        <w:rPr>
          <w:rFonts w:hint="default" w:ascii="微软雅黑" w:hAnsi="微软雅黑" w:eastAsia="微软雅黑" w:cs="冬青黑体简体中文"/>
          <w:color w:val="FF0000"/>
          <w:sz w:val="21"/>
          <w:szCs w:val="21"/>
          <w:highlight w:val="none"/>
          <w:lang w:val="en-US" w:eastAsia="zh-CN"/>
        </w:rPr>
        <w:t>调整好光线，不要出现高曝光的情况，保证人脸清晰，</w:t>
      </w:r>
      <w:r>
        <w:rPr>
          <w:rFonts w:hint="eastAsia" w:ascii="微软雅黑" w:hAnsi="微软雅黑" w:eastAsia="微软雅黑"/>
          <w:color w:val="FF0000"/>
          <w:sz w:val="21"/>
          <w:szCs w:val="21"/>
          <w:highlight w:val="none"/>
        </w:rPr>
        <w:t>避免人脸识别失败。</w:t>
      </w:r>
    </w:p>
    <w:p w14:paraId="78912DED">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14:paraId="487AFEF0">
      <w:pPr>
        <w:pStyle w:val="19"/>
        <w:snapToGrid w:val="0"/>
        <w:spacing w:line="360" w:lineRule="exact"/>
        <w:ind w:left="0" w:leftChars="0" w:firstLine="0" w:firstLineChars="0"/>
        <w:rPr>
          <w:rFonts w:hint="eastAsia" w:ascii="微软雅黑" w:hAnsi="微软雅黑" w:eastAsia="微软雅黑"/>
          <w:szCs w:val="21"/>
        </w:rPr>
      </w:pPr>
    </w:p>
    <w:p w14:paraId="4BC1F483">
      <w:pPr>
        <w:ind w:firstLine="420" w:firstLineChars="200"/>
        <w:jc w:val="center"/>
        <w:rPr>
          <w:rFonts w:ascii="微软雅黑" w:hAnsi="微软雅黑" w:eastAsia="微软雅黑" w:cs="宋体"/>
          <w:color w:val="454545"/>
          <w:kern w:val="0"/>
          <w:sz w:val="24"/>
          <w:szCs w:val="24"/>
        </w:rPr>
      </w:pPr>
      <w:r>
        <w:drawing>
          <wp:inline distT="0" distB="0" distL="0" distR="0">
            <wp:extent cx="1459865" cy="2773045"/>
            <wp:effectExtent l="9525" t="9525" r="24130" b="21590"/>
            <wp:docPr id="2" name="图片 2"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ill Feng\Desktop\双机位面试\12.jpg12"/>
                    <pic:cNvPicPr>
                      <a:picLocks noChangeAspect="1" noChangeArrowheads="1"/>
                    </pic:cNvPicPr>
                  </pic:nvPicPr>
                  <pic:blipFill>
                    <a:blip r:embed="rId20"/>
                    <a:srcRect l="-966" t="3111"/>
                    <a:stretch>
                      <a:fillRect/>
                    </a:stretch>
                  </pic:blipFill>
                  <pic:spPr>
                    <a:xfrm>
                      <a:off x="0" y="0"/>
                      <a:ext cx="1459865" cy="2773045"/>
                    </a:xfrm>
                    <a:prstGeom prst="rect">
                      <a:avLst/>
                    </a:prstGeom>
                    <a:noFill/>
                    <a:ln w="3175">
                      <a:solidFill>
                        <a:schemeClr val="tx1"/>
                      </a:solidFill>
                    </a:ln>
                  </pic:spPr>
                </pic:pic>
              </a:graphicData>
            </a:graphic>
          </wp:inline>
        </w:drawing>
      </w:r>
      <w:r>
        <w:drawing>
          <wp:inline distT="0" distB="0" distL="0" distR="0">
            <wp:extent cx="1568450" cy="2787015"/>
            <wp:effectExtent l="19050" t="19050" r="1270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19082" cy="2877408"/>
                    </a:xfrm>
                    <a:prstGeom prst="rect">
                      <a:avLst/>
                    </a:prstGeom>
                    <a:noFill/>
                    <a:ln w="3175">
                      <a:solidFill>
                        <a:schemeClr val="tx1"/>
                      </a:solidFill>
                    </a:ln>
                  </pic:spPr>
                </pic:pic>
              </a:graphicData>
            </a:graphic>
          </wp:inline>
        </w:drawing>
      </w:r>
    </w:p>
    <w:p w14:paraId="75A9CE50">
      <w:pPr>
        <w:pStyle w:val="4"/>
        <w:rPr>
          <w:rFonts w:hint="eastAsia" w:eastAsiaTheme="majorEastAsia"/>
          <w:lang w:eastAsia="zh-CN"/>
        </w:rPr>
      </w:pPr>
      <w:bookmarkStart w:id="14" w:name="_Toc53837989"/>
      <w:r>
        <w:rPr>
          <w:rFonts w:hint="eastAsia"/>
          <w:lang w:val="en-US" w:eastAsia="zh-CN"/>
        </w:rPr>
        <w:t>4</w:t>
      </w:r>
      <w:r>
        <w:t>.2</w:t>
      </w:r>
      <w:r>
        <w:rPr>
          <w:rFonts w:hint="eastAsia"/>
        </w:rPr>
        <w:t>考前</w:t>
      </w:r>
      <w:bookmarkEnd w:id="14"/>
      <w:r>
        <w:rPr>
          <w:rFonts w:hint="eastAsia"/>
          <w:lang w:val="en-US" w:eastAsia="zh-CN"/>
        </w:rPr>
        <w:t>任务</w:t>
      </w:r>
    </w:p>
    <w:p w14:paraId="5D1F70C8">
      <w:pPr>
        <w:pStyle w:val="19"/>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在考试列表中点击对应考试进入，考前需完成屏幕上方考前任务，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14:paraId="07043193">
      <w:pPr>
        <w:widowControl/>
        <w:ind w:firstLine="420" w:firstLineChars="200"/>
        <w:jc w:val="center"/>
      </w:pPr>
      <w:r>
        <w:drawing>
          <wp:inline distT="0" distB="0" distL="114300" distR="114300">
            <wp:extent cx="1421130" cy="2524125"/>
            <wp:effectExtent l="9525" t="9525" r="17145" b="1143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22"/>
                    <a:stretch>
                      <a:fillRect/>
                    </a:stretch>
                  </pic:blipFill>
                  <pic:spPr>
                    <a:xfrm>
                      <a:off x="0" y="0"/>
                      <a:ext cx="1421130" cy="2524125"/>
                    </a:xfrm>
                    <a:prstGeom prst="rect">
                      <a:avLst/>
                    </a:prstGeom>
                    <a:noFill/>
                    <a:ln>
                      <a:solidFill>
                        <a:schemeClr val="tx1"/>
                      </a:solidFill>
                    </a:ln>
                  </pic:spPr>
                </pic:pic>
              </a:graphicData>
            </a:graphic>
          </wp:inline>
        </w:drawing>
      </w:r>
    </w:p>
    <w:p w14:paraId="4FC4912B">
      <w:pPr>
        <w:pStyle w:val="4"/>
      </w:pPr>
      <w:bookmarkStart w:id="15" w:name="_Toc53837991"/>
      <w:r>
        <w:rPr>
          <w:rFonts w:hint="eastAsia"/>
          <w:lang w:val="en-US" w:eastAsia="zh-CN"/>
        </w:rPr>
        <w:t>4</w:t>
      </w:r>
      <w:r>
        <w:t>.</w:t>
      </w:r>
      <w:r>
        <w:rPr>
          <w:rFonts w:hint="eastAsia"/>
          <w:lang w:val="en-US" w:eastAsia="zh-CN"/>
        </w:rPr>
        <w:t>3</w:t>
      </w:r>
      <w:r>
        <w:rPr>
          <w:rFonts w:hint="eastAsia"/>
        </w:rPr>
        <w:t>考前练习</w:t>
      </w:r>
      <w:bookmarkEnd w:id="15"/>
    </w:p>
    <w:p w14:paraId="7E588978">
      <w:pPr>
        <w:pStyle w:val="19"/>
        <w:snapToGrid w:val="0"/>
        <w:spacing w:line="360" w:lineRule="exact"/>
        <w:rPr>
          <w:rFonts w:hint="eastAsia" w:ascii="微软雅黑" w:hAnsi="微软雅黑" w:eastAsia="微软雅黑"/>
          <w:color w:val="FF0000"/>
          <w:szCs w:val="21"/>
          <w:highlight w:val="none"/>
        </w:rPr>
      </w:pPr>
      <w:r>
        <w:rPr>
          <w:rFonts w:hint="eastAsia" w:ascii="微软雅黑" w:hAnsi="微软雅黑" w:eastAsia="微软雅黑"/>
          <w:color w:val="FF0000"/>
          <w:szCs w:val="21"/>
          <w:highlight w:val="none"/>
          <w:lang w:val="en-US" w:eastAsia="zh-CN"/>
        </w:rPr>
        <w:t>参加正式考试前</w:t>
      </w:r>
      <w:r>
        <w:rPr>
          <w:rFonts w:hint="eastAsia" w:ascii="微软雅黑" w:hAnsi="微软雅黑" w:eastAsia="微软雅黑"/>
          <w:color w:val="FF0000"/>
          <w:szCs w:val="21"/>
          <w:highlight w:val="none"/>
        </w:rPr>
        <w:t>务必</w:t>
      </w:r>
      <w:r>
        <w:rPr>
          <w:rFonts w:hint="eastAsia" w:ascii="微软雅黑" w:hAnsi="微软雅黑" w:eastAsia="微软雅黑"/>
          <w:color w:val="FF0000"/>
          <w:szCs w:val="21"/>
          <w:highlight w:val="none"/>
          <w:lang w:val="en-US" w:eastAsia="zh-CN"/>
        </w:rPr>
        <w:t>要参加</w:t>
      </w:r>
      <w:r>
        <w:rPr>
          <w:rFonts w:hint="default" w:ascii="微软雅黑" w:hAnsi="微软雅黑" w:eastAsia="微软雅黑"/>
          <w:color w:val="FF0000"/>
          <w:szCs w:val="21"/>
          <w:highlight w:val="none"/>
        </w:rPr>
        <w:t>考前练习，以提前熟悉操作流程和考试流程。</w:t>
      </w:r>
      <w:r>
        <w:rPr>
          <w:rFonts w:hint="eastAsia" w:ascii="微软雅黑" w:hAnsi="微软雅黑" w:eastAsia="微软雅黑"/>
          <w:szCs w:val="21"/>
          <w:highlight w:val="none"/>
        </w:rPr>
        <w:t>在考试详情页点击考前练习，</w:t>
      </w:r>
      <w:r>
        <w:rPr>
          <w:rFonts w:hint="eastAsia" w:ascii="微软雅黑" w:hAnsi="微软雅黑" w:eastAsia="微软雅黑"/>
          <w:color w:val="FF0000"/>
          <w:szCs w:val="21"/>
          <w:highlight w:val="none"/>
        </w:rPr>
        <w:t>允许访问麦克风及摄像头，</w:t>
      </w:r>
      <w:r>
        <w:rPr>
          <w:rFonts w:hint="eastAsia" w:ascii="微软雅黑" w:hAnsi="微软雅黑" w:eastAsia="微软雅黑"/>
          <w:szCs w:val="21"/>
          <w:highlight w:val="none"/>
        </w:rPr>
        <w:t>请仔细阅读考试相关要求，</w:t>
      </w:r>
      <w:r>
        <w:rPr>
          <w:rFonts w:hint="eastAsia" w:ascii="微软雅黑" w:hAnsi="微软雅黑" w:eastAsia="微软雅黑"/>
          <w:color w:val="FF0000"/>
          <w:szCs w:val="21"/>
          <w:highlight w:val="none"/>
          <w:lang w:val="en-US" w:eastAsia="zh-CN"/>
        </w:rPr>
        <w:t>根据要求进行</w:t>
      </w:r>
      <w:r>
        <w:rPr>
          <w:rFonts w:hint="eastAsia" w:ascii="微软雅黑" w:hAnsi="微软雅黑" w:eastAsia="微软雅黑"/>
          <w:szCs w:val="21"/>
          <w:highlight w:val="none"/>
        </w:rPr>
        <w:t>练习录制，</w:t>
      </w:r>
      <w:r>
        <w:rPr>
          <w:rFonts w:hint="eastAsia" w:ascii="微软雅黑" w:hAnsi="微软雅黑" w:eastAsia="微软雅黑"/>
          <w:color w:val="FF0000"/>
          <w:szCs w:val="21"/>
          <w:highlight w:val="none"/>
        </w:rPr>
        <w:t>考前练习不限时间不限次数</w:t>
      </w:r>
      <w:r>
        <w:rPr>
          <w:rFonts w:hint="eastAsia" w:ascii="微软雅黑" w:hAnsi="微软雅黑" w:eastAsia="微软雅黑"/>
          <w:color w:val="FF0000"/>
          <w:szCs w:val="21"/>
          <w:highlight w:val="none"/>
          <w:lang w:eastAsia="zh-CN"/>
        </w:rPr>
        <w:t>，也不需要提交录制视频。</w:t>
      </w:r>
    </w:p>
    <w:p w14:paraId="052F53AD">
      <w:pPr>
        <w:pStyle w:val="4"/>
      </w:pPr>
      <w:bookmarkStart w:id="16" w:name="_Toc53837992"/>
      <w:r>
        <w:rPr>
          <w:rFonts w:hint="eastAsia"/>
          <w:lang w:val="en-US" w:eastAsia="zh-CN"/>
        </w:rPr>
        <w:t>4</w:t>
      </w:r>
      <w:r>
        <w:t>.</w:t>
      </w:r>
      <w:r>
        <w:rPr>
          <w:rFonts w:hint="eastAsia"/>
          <w:lang w:val="en-US" w:eastAsia="zh-CN"/>
        </w:rPr>
        <w:t>4</w:t>
      </w:r>
      <w:r>
        <w:rPr>
          <w:rFonts w:hint="eastAsia"/>
        </w:rPr>
        <w:t>模拟考试</w:t>
      </w:r>
      <w:bookmarkEnd w:id="16"/>
    </w:p>
    <w:p w14:paraId="7DD390AC">
      <w:pPr>
        <w:pStyle w:val="19"/>
        <w:snapToGrid w:val="0"/>
        <w:spacing w:line="360" w:lineRule="exact"/>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参加正式考试前</w:t>
      </w:r>
      <w:r>
        <w:rPr>
          <w:rFonts w:hint="eastAsia" w:ascii="微软雅黑" w:hAnsi="微软雅黑" w:eastAsia="微软雅黑"/>
          <w:color w:val="000000" w:themeColor="text1"/>
          <w:szCs w:val="21"/>
          <w:highlight w:val="none"/>
          <w14:textFill>
            <w14:solidFill>
              <w14:schemeClr w14:val="tx1"/>
            </w14:solidFill>
          </w14:textFill>
        </w:rPr>
        <w:t>务必</w:t>
      </w:r>
      <w:r>
        <w:rPr>
          <w:rFonts w:hint="eastAsia" w:ascii="微软雅黑" w:hAnsi="微软雅黑" w:eastAsia="微软雅黑"/>
          <w:color w:val="000000" w:themeColor="text1"/>
          <w:szCs w:val="21"/>
          <w:highlight w:val="none"/>
          <w:lang w:val="en-US" w:eastAsia="zh-CN"/>
          <w14:textFill>
            <w14:solidFill>
              <w14:schemeClr w14:val="tx1"/>
            </w14:solidFill>
          </w14:textFill>
        </w:rPr>
        <w:t>要</w:t>
      </w:r>
      <w:r>
        <w:rPr>
          <w:rFonts w:hint="default" w:ascii="微软雅黑" w:hAnsi="微软雅黑" w:eastAsia="微软雅黑"/>
          <w:color w:val="000000" w:themeColor="text1"/>
          <w:szCs w:val="21"/>
          <w:highlight w:val="none"/>
          <w:lang w:eastAsia="zh-CN"/>
          <w14:textFill>
            <w14:solidFill>
              <w14:schemeClr w14:val="tx1"/>
            </w14:solidFill>
          </w14:textFill>
        </w:rPr>
        <w:t>充分</w:t>
      </w:r>
      <w:r>
        <w:rPr>
          <w:rFonts w:hint="eastAsia" w:ascii="微软雅黑" w:hAnsi="微软雅黑" w:eastAsia="微软雅黑"/>
          <w:color w:val="000000" w:themeColor="text1"/>
          <w:szCs w:val="21"/>
          <w:highlight w:val="none"/>
          <w:lang w:val="en-US" w:eastAsia="zh-CN"/>
          <w14:textFill>
            <w14:solidFill>
              <w14:schemeClr w14:val="tx1"/>
            </w14:solidFill>
          </w14:textFill>
        </w:rPr>
        <w:t>参加</w:t>
      </w:r>
      <w:r>
        <w:rPr>
          <w:rFonts w:hint="eastAsia" w:ascii="微软雅黑" w:hAnsi="微软雅黑" w:eastAsia="微软雅黑"/>
          <w:color w:val="000000" w:themeColor="text1"/>
          <w:szCs w:val="21"/>
          <w:highlight w:val="none"/>
          <w14:textFill>
            <w14:solidFill>
              <w14:schemeClr w14:val="tx1"/>
            </w14:solidFill>
          </w14:textFill>
        </w:rPr>
        <w:t>模拟考试，</w:t>
      </w:r>
      <w:r>
        <w:rPr>
          <w:rFonts w:hint="default" w:ascii="微软雅黑" w:hAnsi="微软雅黑" w:eastAsia="微软雅黑"/>
          <w:color w:val="000000" w:themeColor="text1"/>
          <w:szCs w:val="21"/>
          <w:highlight w:val="none"/>
          <w14:textFill>
            <w14:solidFill>
              <w14:schemeClr w14:val="tx1"/>
            </w14:solidFill>
          </w14:textFill>
        </w:rPr>
        <w:t>模拟考试时也需要进行人脸验证，</w:t>
      </w:r>
      <w:r>
        <w:rPr>
          <w:rFonts w:hint="eastAsia" w:ascii="微软雅黑" w:hAnsi="微软雅黑" w:eastAsia="微软雅黑"/>
          <w:color w:val="000000" w:themeColor="text1"/>
          <w:sz w:val="21"/>
          <w:szCs w:val="21"/>
          <w:highlight w:val="none"/>
          <w14:textFill>
            <w14:solidFill>
              <w14:schemeClr w14:val="tx1"/>
            </w14:solidFill>
          </w14:textFill>
        </w:rPr>
        <w:t>根据语音提示进行人脸识别，</w:t>
      </w:r>
      <w:r>
        <w:rPr>
          <w:rFonts w:hint="default" w:ascii="微软雅黑" w:hAnsi="微软雅黑" w:eastAsia="微软雅黑"/>
          <w:color w:val="000000" w:themeColor="text1"/>
          <w:szCs w:val="21"/>
          <w:highlight w:val="none"/>
          <w14:textFill>
            <w14:solidFill>
              <w14:schemeClr w14:val="tx1"/>
            </w14:solidFill>
          </w14:textFill>
        </w:rPr>
        <w:t>不要化浓妆、戴美瞳等，验证时</w:t>
      </w:r>
      <w:r>
        <w:rPr>
          <w:rFonts w:hint="default" w:ascii="微软雅黑" w:hAnsi="微软雅黑" w:eastAsia="微软雅黑" w:cs="冬青黑体简体中文"/>
          <w:color w:val="000000" w:themeColor="text1"/>
          <w:sz w:val="21"/>
          <w:szCs w:val="21"/>
          <w:highlight w:val="none"/>
          <w:lang w:val="en-US" w:eastAsia="zh-CN"/>
          <w14:textFill>
            <w14:solidFill>
              <w14:schemeClr w14:val="tx1"/>
            </w14:solidFill>
          </w14:textFill>
        </w:rPr>
        <w:t>调整好光线，不要出现高曝光的情况，保证人脸清晰，</w:t>
      </w:r>
      <w:r>
        <w:rPr>
          <w:rFonts w:hint="eastAsia" w:ascii="微软雅黑" w:hAnsi="微软雅黑" w:eastAsia="微软雅黑"/>
          <w:color w:val="000000" w:themeColor="text1"/>
          <w:sz w:val="21"/>
          <w:szCs w:val="21"/>
          <w:highlight w:val="none"/>
          <w14:textFill>
            <w14:solidFill>
              <w14:schemeClr w14:val="tx1"/>
            </w14:solidFill>
          </w14:textFill>
        </w:rPr>
        <w:t>避免人脸识别失败</w:t>
      </w:r>
      <w:r>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t>。</w:t>
      </w:r>
    </w:p>
    <w:p w14:paraId="14B7FB37">
      <w:pPr>
        <w:pStyle w:val="19"/>
        <w:snapToGrid w:val="0"/>
        <w:spacing w:line="360" w:lineRule="exact"/>
        <w:rPr>
          <w:rFonts w:hint="eastAsia" w:ascii="微软雅黑" w:hAnsi="微软雅黑" w:eastAsia="微软雅黑"/>
          <w:szCs w:val="21"/>
          <w:highlight w:val="none"/>
          <w:lang w:eastAsia="zh-CN"/>
        </w:rPr>
      </w:pPr>
      <w:r>
        <w:rPr>
          <w:rFonts w:hint="eastAsia" w:ascii="微软雅黑" w:hAnsi="微软雅黑" w:eastAsia="微软雅黑"/>
          <w:color w:val="FF0000"/>
          <w:szCs w:val="21"/>
          <w:highlight w:val="none"/>
        </w:rPr>
        <w:t>模拟考试除题目外，其他与正式考试</w:t>
      </w:r>
      <w:r>
        <w:rPr>
          <w:rFonts w:hint="eastAsia" w:ascii="微软雅黑" w:hAnsi="微软雅黑" w:eastAsia="微软雅黑"/>
          <w:color w:val="FF0000"/>
          <w:szCs w:val="21"/>
          <w:highlight w:val="none"/>
          <w:lang w:val="en-US" w:eastAsia="zh-CN"/>
        </w:rPr>
        <w:t>流程</w:t>
      </w:r>
      <w:r>
        <w:rPr>
          <w:rFonts w:hint="eastAsia" w:ascii="微软雅黑" w:hAnsi="微软雅黑" w:eastAsia="微软雅黑"/>
          <w:color w:val="FF0000"/>
          <w:szCs w:val="21"/>
          <w:highlight w:val="none"/>
        </w:rPr>
        <w:t>一致，有严格的考试时间限制，请在规定的时间内完成模拟考试，模拟考试视频也可提交，但是模拟考试视频不作为评分依据，考生必须至少完成一次模拟考以熟悉考试流程。</w:t>
      </w:r>
    </w:p>
    <w:p w14:paraId="05EAA5F0">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笔试类</w:t>
      </w:r>
      <w:r>
        <w:rPr>
          <w:rFonts w:hint="default" w:ascii="微软雅黑" w:hAnsi="微软雅黑" w:eastAsia="微软雅黑"/>
          <w:szCs w:val="21"/>
        </w:rPr>
        <w:t>专业</w:t>
      </w:r>
      <w:r>
        <w:rPr>
          <w:rFonts w:hint="eastAsia" w:ascii="微软雅黑" w:hAnsi="微软雅黑" w:eastAsia="微软雅黑"/>
          <w:szCs w:val="21"/>
        </w:rPr>
        <w:t>考试录制完毕后不能回看视频及再次录制。</w:t>
      </w:r>
    </w:p>
    <w:p w14:paraId="3CDDF003">
      <w:pPr>
        <w:ind w:firstLine="420" w:firstLineChars="200"/>
        <w:jc w:val="center"/>
        <w:rPr>
          <w:sz w:val="24"/>
          <w:szCs w:val="24"/>
        </w:rPr>
      </w:pPr>
      <w:r>
        <w:drawing>
          <wp:inline distT="0" distB="0" distL="114300" distR="114300">
            <wp:extent cx="1487170" cy="2684145"/>
            <wp:effectExtent l="9525" t="9525" r="12065" b="1905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23"/>
                    <a:stretch>
                      <a:fillRect/>
                    </a:stretch>
                  </pic:blipFill>
                  <pic:spPr>
                    <a:xfrm>
                      <a:off x="0" y="0"/>
                      <a:ext cx="1487170" cy="2684145"/>
                    </a:xfrm>
                    <a:prstGeom prst="rect">
                      <a:avLst/>
                    </a:prstGeom>
                    <a:noFill/>
                    <a:ln>
                      <a:solidFill>
                        <a:schemeClr val="tx1"/>
                      </a:solidFill>
                    </a:ln>
                  </pic:spPr>
                </pic:pic>
              </a:graphicData>
            </a:graphic>
          </wp:inline>
        </w:drawing>
      </w:r>
      <w:r>
        <w:drawing>
          <wp:inline distT="0" distB="0" distL="114300" distR="114300">
            <wp:extent cx="1384935" cy="2681605"/>
            <wp:effectExtent l="9525" t="9525" r="22860" b="21590"/>
            <wp:docPr id="38" name="图片 2"/>
            <wp:cNvGraphicFramePr/>
            <a:graphic xmlns:a="http://schemas.openxmlformats.org/drawingml/2006/main">
              <a:graphicData uri="http://schemas.openxmlformats.org/drawingml/2006/picture">
                <pic:pic xmlns:pic="http://schemas.openxmlformats.org/drawingml/2006/picture">
                  <pic:nvPicPr>
                    <pic:cNvPr id="38" name="图片 2"/>
                    <pic:cNvPicPr/>
                  </pic:nvPicPr>
                  <pic:blipFill>
                    <a:blip r:embed="rId24"/>
                    <a:stretch>
                      <a:fillRect/>
                    </a:stretch>
                  </pic:blipFill>
                  <pic:spPr>
                    <a:xfrm>
                      <a:off x="0" y="0"/>
                      <a:ext cx="1384935" cy="2681605"/>
                    </a:xfrm>
                    <a:prstGeom prst="rect">
                      <a:avLst/>
                    </a:prstGeom>
                    <a:noFill/>
                    <a:ln>
                      <a:solidFill>
                        <a:schemeClr val="tx1"/>
                      </a:solidFill>
                    </a:ln>
                  </pic:spPr>
                </pic:pic>
              </a:graphicData>
            </a:graphic>
          </wp:inline>
        </w:drawing>
      </w:r>
    </w:p>
    <w:p w14:paraId="702581F5">
      <w:pPr>
        <w:pStyle w:val="3"/>
        <w:numPr>
          <w:ilvl w:val="0"/>
          <w:numId w:val="0"/>
        </w:numPr>
        <w:tabs>
          <w:tab w:val="left" w:pos="6804"/>
        </w:tabs>
        <w:snapToGrid w:val="0"/>
        <w:spacing w:before="0" w:after="0" w:line="240" w:lineRule="atLeast"/>
        <w:rPr>
          <w:rFonts w:ascii="微软雅黑" w:hAnsi="微软雅黑" w:eastAsia="微软雅黑"/>
          <w:color w:val="1E73F3"/>
          <w:u w:val="single"/>
        </w:rPr>
      </w:pPr>
      <w:bookmarkStart w:id="17" w:name="_Toc53837993"/>
      <w:r>
        <w:rPr>
          <w:rFonts w:hint="eastAsia" w:ascii="微软雅黑" w:hAnsi="微软雅黑" w:eastAsia="微软雅黑"/>
          <w:color w:val="1E73F3"/>
          <w:u w:val="single"/>
          <w:lang w:val="en-US" w:eastAsia="zh-CN"/>
        </w:rPr>
        <w:t>5.</w:t>
      </w:r>
      <w:r>
        <w:rPr>
          <w:rFonts w:hint="eastAsia" w:ascii="微软雅黑" w:hAnsi="微软雅黑" w:eastAsia="微软雅黑"/>
          <w:color w:val="1E73F3"/>
          <w:u w:val="single"/>
        </w:rPr>
        <w:t>正式考试及视频</w:t>
      </w:r>
      <w:r>
        <w:rPr>
          <w:rFonts w:hint="default" w:ascii="微软雅黑" w:hAnsi="微软雅黑" w:eastAsia="微软雅黑"/>
          <w:color w:val="1E73F3"/>
          <w:u w:val="single"/>
        </w:rPr>
        <w:t>/图片</w:t>
      </w:r>
      <w:r>
        <w:rPr>
          <w:rFonts w:hint="eastAsia" w:ascii="微软雅黑" w:hAnsi="微软雅黑" w:eastAsia="微软雅黑"/>
          <w:color w:val="1E73F3"/>
          <w:u w:val="single"/>
        </w:rPr>
        <w:t>提交</w:t>
      </w:r>
      <w:bookmarkEnd w:id="17"/>
    </w:p>
    <w:p w14:paraId="262C592F">
      <w:pPr>
        <w:jc w:val="center"/>
      </w:pPr>
      <w:r>
        <w:drawing>
          <wp:inline distT="0" distB="0" distL="114300" distR="114300">
            <wp:extent cx="4911090" cy="3873500"/>
            <wp:effectExtent l="0" t="0" r="11430"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4911090" cy="3873500"/>
                    </a:xfrm>
                    <a:prstGeom prst="rect">
                      <a:avLst/>
                    </a:prstGeom>
                    <a:noFill/>
                    <a:ln>
                      <a:noFill/>
                    </a:ln>
                  </pic:spPr>
                </pic:pic>
              </a:graphicData>
            </a:graphic>
          </wp:inline>
        </w:drawing>
      </w:r>
    </w:p>
    <w:p w14:paraId="59F56AE3">
      <w:pPr>
        <w:jc w:val="center"/>
      </w:pPr>
      <w:r>
        <w:rPr>
          <w:rFonts w:hint="eastAsia"/>
          <w:lang w:val="en-US" w:eastAsia="zh-CN"/>
        </w:rPr>
        <w:t>面试类专业录制流程</w:t>
      </w:r>
      <w:r>
        <w:br w:type="page"/>
      </w:r>
    </w:p>
    <w:p w14:paraId="0B778B5C">
      <w:pPr>
        <w:jc w:val="center"/>
      </w:pPr>
      <w:r>
        <w:drawing>
          <wp:inline distT="0" distB="0" distL="114300" distR="114300">
            <wp:extent cx="4554220" cy="3594735"/>
            <wp:effectExtent l="0" t="0" r="2540" b="19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6"/>
                    <a:stretch>
                      <a:fillRect/>
                    </a:stretch>
                  </pic:blipFill>
                  <pic:spPr>
                    <a:xfrm>
                      <a:off x="0" y="0"/>
                      <a:ext cx="4554220" cy="3594735"/>
                    </a:xfrm>
                    <a:prstGeom prst="rect">
                      <a:avLst/>
                    </a:prstGeom>
                    <a:noFill/>
                    <a:ln>
                      <a:noFill/>
                    </a:ln>
                  </pic:spPr>
                </pic:pic>
              </a:graphicData>
            </a:graphic>
          </wp:inline>
        </w:drawing>
      </w:r>
    </w:p>
    <w:p w14:paraId="53C814C8">
      <w:pPr>
        <w:jc w:val="center"/>
        <w:rPr>
          <w:rFonts w:hint="default" w:eastAsiaTheme="minorEastAsia"/>
          <w:lang w:val="en-US" w:eastAsia="zh-CN"/>
        </w:rPr>
      </w:pPr>
      <w:r>
        <w:rPr>
          <w:rFonts w:hint="eastAsia"/>
          <w:lang w:val="en-US" w:eastAsia="zh-CN"/>
        </w:rPr>
        <w:t>笔试类专业录制流程</w:t>
      </w:r>
    </w:p>
    <w:p w14:paraId="707D0A16">
      <w:pPr>
        <w:pStyle w:val="4"/>
        <w:rPr>
          <w:rFonts w:hint="eastAsia" w:ascii="微软雅黑" w:hAnsi="微软雅黑" w:eastAsia="微软雅黑"/>
          <w:szCs w:val="21"/>
          <w:highlight w:val="none"/>
        </w:rPr>
      </w:pPr>
      <w:r>
        <w:rPr>
          <w:rFonts w:hint="eastAsia"/>
          <w:lang w:val="en-US" w:eastAsia="zh-CN"/>
        </w:rPr>
        <w:t>5</w:t>
      </w:r>
      <w:r>
        <w:t>.1</w:t>
      </w:r>
      <w:r>
        <w:rPr>
          <w:rFonts w:hint="eastAsia"/>
          <w:lang w:val="en-US" w:eastAsia="zh-CN"/>
        </w:rPr>
        <w:t>专业考试</w:t>
      </w:r>
      <w:r>
        <w:t>介绍</w:t>
      </w:r>
    </w:p>
    <w:p w14:paraId="12331B77">
      <w:pPr>
        <w:ind w:firstLine="420" w:firstLineChars="0"/>
        <w:outlineLvl w:val="9"/>
        <w:rPr>
          <w:rFonts w:hint="default" w:ascii="Microsoft YaHei Bold" w:hAnsi="Microsoft YaHei Bold" w:eastAsia="微软雅黑" w:cs="Microsoft YaHei Bold"/>
          <w:b/>
          <w:sz w:val="24"/>
          <w:szCs w:val="24"/>
          <w:highlight w:val="none"/>
          <w:lang w:val="en-US" w:eastAsia="zh-CN"/>
        </w:rPr>
      </w:pPr>
      <w:bookmarkStart w:id="18" w:name="_Toc25856734"/>
      <w:r>
        <w:rPr>
          <w:rFonts w:hint="eastAsia" w:ascii="Microsoft YaHei Bold" w:hAnsi="Microsoft YaHei Bold" w:eastAsia="Microsoft YaHei Bold" w:cs="Microsoft YaHei Bold"/>
          <w:b/>
          <w:sz w:val="24"/>
          <w:szCs w:val="28"/>
          <w:highlight w:val="none"/>
          <w:lang w:val="en-US" w:eastAsia="zh-CN"/>
        </w:rPr>
        <w:t>需进行线上笔试考试专业</w:t>
      </w:r>
      <w:r>
        <w:rPr>
          <w:rFonts w:hint="eastAsia" w:ascii="微软雅黑" w:hAnsi="微软雅黑" w:eastAsia="微软雅黑" w:cs="微软雅黑"/>
          <w:b/>
          <w:sz w:val="24"/>
          <w:szCs w:val="28"/>
          <w:highlight w:val="none"/>
          <w:lang w:eastAsia="zh-CN"/>
        </w:rPr>
        <w:t>：</w:t>
      </w:r>
      <w:r>
        <w:rPr>
          <w:rFonts w:hint="eastAsia" w:ascii="微软雅黑" w:hAnsi="微软雅黑" w:eastAsia="微软雅黑"/>
          <w:b/>
          <w:bCs/>
          <w:color w:val="FF0000"/>
          <w:sz w:val="24"/>
          <w:szCs w:val="24"/>
          <w:highlight w:val="none"/>
          <w:lang w:eastAsia="zh-CN"/>
        </w:rPr>
        <w:t>广播电视编导、网络与新媒体、广告学、动画、电影学、</w:t>
      </w:r>
      <w:r>
        <w:rPr>
          <w:rFonts w:hint="eastAsia" w:ascii="微软雅黑" w:hAnsi="微软雅黑" w:eastAsia="微软雅黑"/>
          <w:b/>
          <w:bCs/>
          <w:color w:val="FF0000"/>
          <w:sz w:val="24"/>
          <w:szCs w:val="24"/>
          <w:highlight w:val="none"/>
          <w:lang w:val="en-US" w:eastAsia="zh-CN"/>
        </w:rPr>
        <w:t>知识产权、文化产业管理专业（以上专业为双机位考试，需准备两部手机，一部手机安装小艺帮app为主机，答题看题；一部手机安装小艺帮助手app，为监控机位，监控整个考试过程）</w:t>
      </w:r>
    </w:p>
    <w:p w14:paraId="7F457A85">
      <w:pPr>
        <w:pStyle w:val="19"/>
        <w:snapToGrid w:val="0"/>
        <w:ind w:left="0" w:leftChars="0" w:firstLine="420" w:firstLineChars="0"/>
        <w:jc w:val="both"/>
        <w:outlineLvl w:val="9"/>
        <w:rPr>
          <w:rFonts w:hint="eastAsia" w:ascii="微软雅黑" w:hAnsi="微软雅黑" w:eastAsia="微软雅黑"/>
          <w:szCs w:val="21"/>
          <w:highlight w:val="none"/>
        </w:rPr>
      </w:pPr>
      <w:r>
        <w:rPr>
          <w:rFonts w:ascii="微软雅黑" w:hAnsi="微软雅黑" w:eastAsia="微软雅黑"/>
          <w:color w:val="FF0000"/>
          <w:szCs w:val="21"/>
          <w:highlight w:val="none"/>
        </w:rPr>
        <w:t>考生须在</w:t>
      </w:r>
      <w:r>
        <w:rPr>
          <w:rFonts w:hint="eastAsia" w:ascii="微软雅黑" w:hAnsi="微软雅黑" w:eastAsia="微软雅黑"/>
          <w:color w:val="FF0000"/>
          <w:szCs w:val="21"/>
          <w:highlight w:val="none"/>
        </w:rPr>
        <w:t>考前按</w:t>
      </w:r>
      <w:r>
        <w:rPr>
          <w:rFonts w:hint="eastAsia" w:ascii="微软雅黑" w:hAnsi="微软雅黑" w:eastAsia="微软雅黑"/>
          <w:color w:val="FF0000"/>
          <w:szCs w:val="21"/>
          <w:highlight w:val="none"/>
          <w:lang w:val="en-US" w:eastAsia="zh-CN"/>
        </w:rPr>
        <w:t>学校</w:t>
      </w:r>
      <w:r>
        <w:rPr>
          <w:rFonts w:hint="eastAsia" w:ascii="微软雅黑" w:hAnsi="微软雅黑" w:eastAsia="微软雅黑"/>
          <w:color w:val="FF0000"/>
          <w:szCs w:val="21"/>
          <w:highlight w:val="none"/>
        </w:rPr>
        <w:t>要求，准备好答题纸、笔和考试环境，笔</w:t>
      </w:r>
      <w:r>
        <w:rPr>
          <w:rFonts w:ascii="微软雅黑" w:hAnsi="微软雅黑" w:eastAsia="微软雅黑"/>
          <w:color w:val="FF0000"/>
          <w:szCs w:val="21"/>
          <w:highlight w:val="none"/>
        </w:rPr>
        <w:t>试科目只有一次录制机会</w:t>
      </w:r>
      <w:r>
        <w:rPr>
          <w:rFonts w:hint="eastAsia" w:ascii="微软雅黑" w:hAnsi="微软雅黑" w:eastAsia="微软雅黑"/>
          <w:color w:val="FF0000"/>
          <w:szCs w:val="21"/>
          <w:highlight w:val="none"/>
        </w:rPr>
        <w:t>。</w:t>
      </w:r>
      <w:r>
        <w:rPr>
          <w:rFonts w:ascii="微软雅黑" w:hAnsi="微软雅黑" w:eastAsia="微软雅黑"/>
          <w:szCs w:val="21"/>
          <w:highlight w:val="none"/>
        </w:rPr>
        <w:t>请</w:t>
      </w:r>
      <w:r>
        <w:rPr>
          <w:rFonts w:hint="eastAsia" w:ascii="微软雅黑" w:hAnsi="微软雅黑" w:eastAsia="微软雅黑"/>
          <w:szCs w:val="21"/>
          <w:highlight w:val="none"/>
        </w:rPr>
        <w:t>按学校要求，</w:t>
      </w:r>
      <w:r>
        <w:rPr>
          <w:rFonts w:ascii="微软雅黑" w:hAnsi="微软雅黑" w:eastAsia="微软雅黑"/>
          <w:szCs w:val="21"/>
          <w:highlight w:val="none"/>
        </w:rPr>
        <w:t>提前架设好主机（小艺帮app）和辅机（小艺帮助手app）</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摆放方法参照下方双机位摆放示意图</w:t>
      </w:r>
      <w:r>
        <w:rPr>
          <w:rFonts w:hint="eastAsia" w:ascii="微软雅黑" w:hAnsi="微软雅黑" w:eastAsia="微软雅黑"/>
          <w:szCs w:val="21"/>
          <w:highlight w:val="none"/>
          <w:lang w:eastAsia="zh-CN"/>
        </w:rPr>
        <w:t>）</w:t>
      </w:r>
      <w:r>
        <w:rPr>
          <w:rFonts w:ascii="微软雅黑" w:hAnsi="微软雅黑" w:eastAsia="微软雅黑"/>
          <w:szCs w:val="21"/>
          <w:highlight w:val="none"/>
        </w:rPr>
        <w:t>，进入正式考试后</w:t>
      </w:r>
      <w:r>
        <w:rPr>
          <w:rFonts w:hint="eastAsia" w:ascii="微软雅黑" w:hAnsi="微软雅黑" w:eastAsia="微软雅黑"/>
          <w:szCs w:val="21"/>
          <w:highlight w:val="none"/>
        </w:rPr>
        <w:t>，辅机先扫描主机</w:t>
      </w:r>
      <w:r>
        <w:rPr>
          <w:rFonts w:ascii="微软雅黑" w:hAnsi="微软雅黑" w:eastAsia="微软雅黑"/>
          <w:szCs w:val="21"/>
          <w:highlight w:val="none"/>
        </w:rPr>
        <w:t>位</w:t>
      </w:r>
      <w:r>
        <w:rPr>
          <w:rFonts w:hint="eastAsia" w:ascii="微软雅黑" w:hAnsi="微软雅黑" w:eastAsia="微软雅黑"/>
          <w:szCs w:val="21"/>
          <w:highlight w:val="none"/>
        </w:rPr>
        <w:t>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rPr>
        <w:t>，详情见</w:t>
      </w:r>
      <w:r>
        <w:rPr>
          <w:rFonts w:hint="eastAsia" w:ascii="微软雅黑" w:hAnsi="微软雅黑" w:eastAsia="微软雅黑"/>
          <w:color w:val="0000FF"/>
          <w:szCs w:val="21"/>
          <w:highlight w:val="none"/>
          <w:lang w:val="en-US" w:eastAsia="zh-CN"/>
        </w:rPr>
        <w:t>6</w:t>
      </w:r>
      <w:r>
        <w:rPr>
          <w:rFonts w:hint="eastAsia" w:ascii="微软雅黑" w:hAnsi="微软雅黑" w:eastAsia="微软雅黑"/>
          <w:color w:val="0000FF"/>
          <w:szCs w:val="21"/>
          <w:highlight w:val="none"/>
        </w:rPr>
        <w:t>.双机位考试（小艺帮助手app</w:t>
      </w:r>
      <w:r>
        <w:rPr>
          <w:rFonts w:hint="default" w:ascii="微软雅黑" w:hAnsi="微软雅黑" w:eastAsia="微软雅黑"/>
          <w:color w:val="0000FF"/>
          <w:szCs w:val="21"/>
          <w:highlight w:val="none"/>
        </w:rPr>
        <w:t>为辅机位</w:t>
      </w:r>
      <w:r>
        <w:rPr>
          <w:rFonts w:hint="eastAsia" w:ascii="微软雅黑" w:hAnsi="微软雅黑" w:eastAsia="微软雅黑"/>
          <w:color w:val="0000FF"/>
          <w:szCs w:val="21"/>
          <w:highlight w:val="none"/>
        </w:rPr>
        <w:t>）。</w:t>
      </w:r>
      <w:r>
        <w:rPr>
          <w:rFonts w:hint="eastAsia" w:ascii="微软雅黑" w:hAnsi="微软雅黑" w:eastAsia="微软雅黑"/>
          <w:color w:val="FF0000"/>
          <w:szCs w:val="21"/>
          <w:highlight w:val="none"/>
        </w:rPr>
        <w:t>考生有</w:t>
      </w:r>
      <w:r>
        <w:rPr>
          <w:rFonts w:hint="eastAsia" w:ascii="微软雅黑" w:hAnsi="微软雅黑" w:eastAsia="微软雅黑"/>
          <w:color w:val="FF0000"/>
          <w:szCs w:val="21"/>
          <w:highlight w:val="yellow"/>
          <w:lang w:val="en-US" w:eastAsia="zh-CN"/>
        </w:rPr>
        <w:t>XX</w:t>
      </w:r>
      <w:r>
        <w:rPr>
          <w:rFonts w:hint="eastAsia" w:ascii="微软雅黑" w:hAnsi="微软雅黑" w:eastAsia="微软雅黑"/>
          <w:color w:val="FF0000"/>
          <w:szCs w:val="21"/>
          <w:highlight w:val="none"/>
        </w:rPr>
        <w:t>分钟的</w:t>
      </w:r>
      <w:r>
        <w:rPr>
          <w:rFonts w:hint="default" w:ascii="微软雅黑" w:hAnsi="微软雅黑" w:eastAsia="微软雅黑"/>
          <w:color w:val="FF0000"/>
          <w:szCs w:val="21"/>
          <w:highlight w:val="none"/>
        </w:rPr>
        <w:t>候考</w:t>
      </w:r>
      <w:r>
        <w:rPr>
          <w:rFonts w:hint="eastAsia" w:ascii="微软雅黑" w:hAnsi="微软雅黑" w:eastAsia="微软雅黑"/>
          <w:color w:val="FF0000"/>
          <w:szCs w:val="21"/>
          <w:highlight w:val="none"/>
        </w:rPr>
        <w:t>时间</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rPr>
        <w:t>请调整好手机放置位置，能拍到</w:t>
      </w:r>
      <w:r>
        <w:rPr>
          <w:rFonts w:hint="eastAsia" w:ascii="微软雅黑" w:hAnsi="微软雅黑" w:eastAsia="微软雅黑"/>
          <w:color w:val="FF0000"/>
          <w:szCs w:val="21"/>
          <w:highlight w:val="none"/>
          <w:lang w:val="en-US" w:eastAsia="zh-CN"/>
        </w:rPr>
        <w:t>答题纸</w:t>
      </w:r>
      <w:r>
        <w:rPr>
          <w:rFonts w:hint="eastAsia" w:ascii="微软雅黑" w:hAnsi="微软雅黑" w:eastAsia="微软雅黑"/>
          <w:color w:val="FF0000"/>
          <w:szCs w:val="21"/>
          <w:highlight w:val="none"/>
        </w:rPr>
        <w:t>和考生</w:t>
      </w:r>
      <w:r>
        <w:rPr>
          <w:rFonts w:hint="eastAsia" w:ascii="微软雅黑" w:hAnsi="微软雅黑" w:eastAsia="微软雅黑"/>
          <w:szCs w:val="21"/>
          <w:highlight w:val="none"/>
        </w:rPr>
        <w:t>。考试时间结束，请按语音指示在</w:t>
      </w:r>
      <w:r>
        <w:rPr>
          <w:rFonts w:ascii="微软雅黑" w:hAnsi="微软雅黑" w:eastAsia="微软雅黑"/>
          <w:szCs w:val="21"/>
          <w:highlight w:val="none"/>
        </w:rPr>
        <w:t>30</w:t>
      </w:r>
      <w:r>
        <w:rPr>
          <w:rFonts w:hint="eastAsia" w:ascii="微软雅黑" w:hAnsi="微软雅黑" w:eastAsia="微软雅黑"/>
          <w:szCs w:val="21"/>
          <w:highlight w:val="none"/>
        </w:rPr>
        <w:t>秒内面向主机位镜头展示答卷。展示结束后，请使用主机位，在规定时间内将答题纸拍照和提交。</w:t>
      </w:r>
    </w:p>
    <w:p w14:paraId="46C1842B">
      <w:pPr>
        <w:pStyle w:val="19"/>
        <w:snapToGrid w:val="0"/>
        <w:spacing w:line="360" w:lineRule="exact"/>
        <w:rPr>
          <w:rFonts w:hint="eastAsia" w:ascii="微软雅黑" w:hAnsi="微软雅黑" w:eastAsia="微软雅黑"/>
          <w:szCs w:val="21"/>
          <w:highlight w:val="yellow"/>
        </w:rPr>
      </w:pPr>
      <w:r>
        <w:rPr>
          <w:rFonts w:hint="eastAsia" w:ascii="微软雅黑" w:hAnsi="微软雅黑" w:eastAsia="微软雅黑"/>
          <w:szCs w:val="21"/>
          <w:highlight w:val="none"/>
          <w:lang w:val="en-US" w:eastAsia="zh-CN"/>
        </w:rPr>
        <w:drawing>
          <wp:anchor distT="0" distB="0" distL="114300" distR="114300" simplePos="0" relativeHeight="251666432" behindDoc="0" locked="0" layoutInCell="1" allowOverlap="1">
            <wp:simplePos x="0" y="0"/>
            <wp:positionH relativeFrom="column">
              <wp:posOffset>138430</wp:posOffset>
            </wp:positionH>
            <wp:positionV relativeFrom="paragraph">
              <wp:posOffset>19050</wp:posOffset>
            </wp:positionV>
            <wp:extent cx="6146800" cy="2652395"/>
            <wp:effectExtent l="9525" t="9525" r="15875" b="20320"/>
            <wp:wrapSquare wrapText="bothSides"/>
            <wp:docPr id="88" name="图片 8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8"/>
                    <pic:cNvPicPr>
                      <a:picLocks noChangeAspect="1"/>
                    </pic:cNvPicPr>
                  </pic:nvPicPr>
                  <pic:blipFill>
                    <a:blip r:embed="rId27"/>
                    <a:stretch>
                      <a:fillRect/>
                    </a:stretch>
                  </pic:blipFill>
                  <pic:spPr>
                    <a:xfrm>
                      <a:off x="0" y="0"/>
                      <a:ext cx="6146800" cy="2652395"/>
                    </a:xfrm>
                    <a:prstGeom prst="rect">
                      <a:avLst/>
                    </a:prstGeom>
                    <a:ln>
                      <a:solidFill>
                        <a:schemeClr val="tx1"/>
                      </a:solidFill>
                    </a:ln>
                  </pic:spPr>
                </pic:pic>
              </a:graphicData>
            </a:graphic>
          </wp:anchor>
        </w:drawing>
      </w:r>
    </w:p>
    <w:p w14:paraId="2A45704E">
      <w:pPr>
        <w:pStyle w:val="19"/>
        <w:snapToGrid w:val="0"/>
        <w:spacing w:line="360" w:lineRule="exact"/>
        <w:rPr>
          <w:rFonts w:hint="eastAsia" w:ascii="微软雅黑" w:hAnsi="微软雅黑" w:eastAsia="微软雅黑"/>
          <w:szCs w:val="21"/>
          <w:highlight w:val="yellow"/>
        </w:rPr>
      </w:pPr>
    </w:p>
    <w:p w14:paraId="28DAF5CA">
      <w:pPr>
        <w:pStyle w:val="19"/>
        <w:snapToGrid w:val="0"/>
        <w:spacing w:line="360" w:lineRule="exact"/>
        <w:rPr>
          <w:rFonts w:hint="eastAsia" w:ascii="微软雅黑" w:hAnsi="微软雅黑" w:eastAsia="微软雅黑"/>
          <w:szCs w:val="21"/>
          <w:highlight w:val="yellow"/>
        </w:rPr>
      </w:pPr>
    </w:p>
    <w:p w14:paraId="0D8AA57D">
      <w:pPr>
        <w:pStyle w:val="19"/>
        <w:snapToGrid w:val="0"/>
        <w:spacing w:line="360" w:lineRule="exact"/>
        <w:rPr>
          <w:rFonts w:hint="eastAsia" w:ascii="微软雅黑" w:hAnsi="微软雅黑" w:eastAsia="微软雅黑"/>
          <w:szCs w:val="21"/>
          <w:highlight w:val="yellow"/>
        </w:rPr>
      </w:pPr>
    </w:p>
    <w:p w14:paraId="2A195A26">
      <w:pPr>
        <w:pStyle w:val="19"/>
        <w:snapToGrid w:val="0"/>
        <w:spacing w:line="360" w:lineRule="exact"/>
        <w:rPr>
          <w:rFonts w:hint="eastAsia" w:ascii="微软雅黑" w:hAnsi="微软雅黑" w:eastAsia="微软雅黑"/>
          <w:szCs w:val="21"/>
          <w:highlight w:val="yellow"/>
        </w:rPr>
      </w:pPr>
    </w:p>
    <w:p w14:paraId="7F968D4D">
      <w:pPr>
        <w:pStyle w:val="19"/>
        <w:snapToGrid w:val="0"/>
        <w:spacing w:line="360" w:lineRule="exact"/>
        <w:rPr>
          <w:rFonts w:hint="eastAsia" w:ascii="微软雅黑" w:hAnsi="微软雅黑" w:eastAsia="微软雅黑"/>
          <w:szCs w:val="21"/>
          <w:highlight w:val="yellow"/>
        </w:rPr>
      </w:pPr>
    </w:p>
    <w:p w14:paraId="66873E7B">
      <w:pPr>
        <w:pStyle w:val="19"/>
        <w:snapToGrid w:val="0"/>
        <w:spacing w:line="360" w:lineRule="exact"/>
        <w:rPr>
          <w:rFonts w:hint="eastAsia" w:ascii="微软雅黑" w:hAnsi="微软雅黑" w:eastAsia="微软雅黑"/>
          <w:szCs w:val="21"/>
          <w:highlight w:val="yellow"/>
        </w:rPr>
      </w:pPr>
    </w:p>
    <w:p w14:paraId="7751B821">
      <w:pPr>
        <w:pStyle w:val="19"/>
        <w:snapToGrid w:val="0"/>
        <w:spacing w:line="360" w:lineRule="exact"/>
        <w:jc w:val="center"/>
        <w:rPr>
          <w:rFonts w:hint="eastAsia" w:ascii="微软雅黑" w:hAnsi="微软雅黑" w:eastAsia="微软雅黑"/>
          <w:szCs w:val="21"/>
          <w:highlight w:val="yellow"/>
        </w:rPr>
      </w:pPr>
    </w:p>
    <w:p w14:paraId="771D6F23">
      <w:pPr>
        <w:pStyle w:val="19"/>
        <w:snapToGrid w:val="0"/>
        <w:spacing w:line="360" w:lineRule="exact"/>
        <w:jc w:val="center"/>
        <w:rPr>
          <w:rFonts w:hint="eastAsia" w:ascii="微软雅黑" w:hAnsi="微软雅黑" w:eastAsia="微软雅黑"/>
          <w:szCs w:val="21"/>
          <w:highlight w:val="yellow"/>
        </w:rPr>
      </w:pPr>
    </w:p>
    <w:p w14:paraId="68ABEBF3">
      <w:pPr>
        <w:pStyle w:val="19"/>
        <w:snapToGrid w:val="0"/>
        <w:spacing w:line="360" w:lineRule="exact"/>
        <w:jc w:val="center"/>
        <w:rPr>
          <w:rFonts w:hint="eastAsia" w:ascii="微软雅黑" w:hAnsi="微软雅黑" w:eastAsia="微软雅黑"/>
          <w:szCs w:val="21"/>
          <w:highlight w:val="yellow"/>
        </w:rPr>
      </w:pPr>
    </w:p>
    <w:p w14:paraId="6D29BBEB">
      <w:pPr>
        <w:pStyle w:val="19"/>
        <w:snapToGrid w:val="0"/>
        <w:spacing w:line="360" w:lineRule="exact"/>
        <w:jc w:val="center"/>
        <w:rPr>
          <w:rFonts w:hint="eastAsia" w:ascii="微软雅黑" w:hAnsi="微软雅黑" w:eastAsia="微软雅黑"/>
          <w:szCs w:val="21"/>
          <w:highlight w:val="yellow"/>
        </w:rPr>
      </w:pPr>
    </w:p>
    <w:p w14:paraId="6043CF50">
      <w:pPr>
        <w:pStyle w:val="19"/>
        <w:snapToGrid w:val="0"/>
        <w:spacing w:line="360" w:lineRule="exact"/>
        <w:ind w:left="0" w:leftChars="0" w:firstLine="0" w:firstLineChars="0"/>
        <w:jc w:val="center"/>
        <w:rPr>
          <w:rFonts w:hint="eastAsia" w:ascii="微软雅黑" w:hAnsi="微软雅黑" w:eastAsia="微软雅黑"/>
          <w:szCs w:val="21"/>
          <w:highlight w:val="none"/>
          <w:lang w:val="en-US" w:eastAsia="zh-CN"/>
        </w:rPr>
      </w:pPr>
    </w:p>
    <w:p w14:paraId="57E79833">
      <w:pPr>
        <w:pStyle w:val="19"/>
        <w:snapToGrid w:val="0"/>
        <w:spacing w:line="360" w:lineRule="exact"/>
        <w:jc w:val="center"/>
        <w:rPr>
          <w:rFonts w:hint="default" w:ascii="微软雅黑" w:hAnsi="微软雅黑" w:eastAsia="微软雅黑"/>
          <w:szCs w:val="21"/>
          <w:highlight w:val="none"/>
        </w:rPr>
      </w:pPr>
      <w:r>
        <w:rPr>
          <w:rFonts w:hint="default" w:ascii="微软雅黑" w:hAnsi="微软雅黑" w:eastAsia="微软雅黑"/>
          <w:szCs w:val="21"/>
          <w:highlight w:val="none"/>
        </w:rPr>
        <w:t>笔试双机位摆放示意图</w:t>
      </w:r>
    </w:p>
    <w:p w14:paraId="7A692C89">
      <w:pPr>
        <w:pStyle w:val="19"/>
        <w:snapToGrid w:val="0"/>
        <w:spacing w:line="360" w:lineRule="exact"/>
        <w:jc w:val="center"/>
        <w:rPr>
          <w:rFonts w:hint="default" w:ascii="微软雅黑" w:hAnsi="微软雅黑" w:eastAsia="微软雅黑"/>
          <w:szCs w:val="21"/>
          <w:highlight w:val="none"/>
        </w:rPr>
      </w:pPr>
    </w:p>
    <w:p w14:paraId="6E8968BA">
      <w:pPr>
        <w:ind w:firstLine="420"/>
        <w:rPr>
          <w:rFonts w:hint="default" w:ascii="Microsoft YaHei Bold" w:hAnsi="Microsoft YaHei Bold" w:eastAsia="微软雅黑" w:cs="Microsoft YaHei Bold"/>
          <w:b/>
          <w:bCs w:val="0"/>
          <w:szCs w:val="21"/>
          <w:lang w:val="en-US" w:eastAsia="zh-CN"/>
        </w:rPr>
      </w:pPr>
      <w:r>
        <w:rPr>
          <w:rFonts w:hint="eastAsia" w:ascii="微软雅黑" w:hAnsi="微软雅黑" w:eastAsia="微软雅黑" w:cs="微软雅黑"/>
          <w:b/>
          <w:bCs w:val="0"/>
          <w:color w:val="FF0000"/>
          <w:sz w:val="24"/>
          <w:szCs w:val="28"/>
          <w:highlight w:val="none"/>
          <w:lang w:val="en-US" w:eastAsia="zh-CN"/>
        </w:rPr>
        <w:t>线上面试考试专业</w:t>
      </w:r>
      <w:r>
        <w:rPr>
          <w:rFonts w:hint="eastAsia" w:ascii="微软雅黑" w:hAnsi="微软雅黑" w:eastAsia="微软雅黑" w:cs="微软雅黑"/>
          <w:b/>
          <w:bCs w:val="0"/>
          <w:color w:val="FF0000"/>
          <w:sz w:val="24"/>
          <w:szCs w:val="28"/>
          <w:highlight w:val="none"/>
          <w:lang w:eastAsia="zh-CN"/>
        </w:rPr>
        <w:t>：</w:t>
      </w:r>
      <w:r>
        <w:rPr>
          <w:rFonts w:hint="eastAsia" w:ascii="微软雅黑" w:hAnsi="微软雅黑" w:eastAsia="微软雅黑"/>
          <w:b/>
          <w:bCs/>
          <w:color w:val="FF0000"/>
          <w:sz w:val="24"/>
          <w:szCs w:val="24"/>
          <w:highlight w:val="none"/>
        </w:rPr>
        <w:t>表演</w:t>
      </w:r>
      <w:r>
        <w:rPr>
          <w:rFonts w:hint="eastAsia" w:ascii="微软雅黑" w:hAnsi="微软雅黑" w:eastAsia="微软雅黑"/>
          <w:b/>
          <w:bCs/>
          <w:color w:val="FF0000"/>
          <w:sz w:val="24"/>
          <w:szCs w:val="24"/>
          <w:highlight w:val="none"/>
          <w:lang w:eastAsia="zh-CN"/>
        </w:rPr>
        <w:t>、摄影、戏剧影视导演、影视摄影与制作（</w:t>
      </w:r>
      <w:r>
        <w:rPr>
          <w:rFonts w:hint="eastAsia" w:ascii="微软雅黑" w:hAnsi="微软雅黑" w:eastAsia="微软雅黑"/>
          <w:b/>
          <w:bCs/>
          <w:color w:val="FF0000"/>
          <w:sz w:val="24"/>
          <w:szCs w:val="24"/>
          <w:highlight w:val="none"/>
          <w:lang w:val="en-US" w:eastAsia="zh-CN"/>
        </w:rPr>
        <w:t>以上专业为单机位考试仅使用一部手机安装小艺帮APP，进行考试录制即可</w:t>
      </w:r>
      <w:r>
        <w:rPr>
          <w:rFonts w:hint="eastAsia" w:ascii="微软雅黑" w:hAnsi="微软雅黑" w:eastAsia="微软雅黑"/>
          <w:b/>
          <w:bCs/>
          <w:color w:val="FF0000"/>
          <w:sz w:val="24"/>
          <w:szCs w:val="24"/>
          <w:highlight w:val="none"/>
          <w:lang w:eastAsia="zh-CN"/>
        </w:rPr>
        <w:t>）</w:t>
      </w:r>
    </w:p>
    <w:p w14:paraId="001B9522">
      <w:pPr>
        <w:pStyle w:val="19"/>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面试科目有</w:t>
      </w:r>
      <w:r>
        <w:rPr>
          <w:rFonts w:hint="eastAsia" w:ascii="仿宋" w:hAnsi="仿宋" w:eastAsia="仿宋" w:cs="仿宋"/>
          <w:color w:val="FF0000"/>
          <w:sz w:val="32"/>
          <w:szCs w:val="32"/>
          <w:highlight w:val="yellow"/>
          <w:lang w:val="en-US" w:eastAsia="zh-CN"/>
        </w:rPr>
        <w:t>3</w:t>
      </w:r>
      <w:r>
        <w:rPr>
          <w:rFonts w:hint="eastAsia" w:ascii="仿宋" w:hAnsi="仿宋" w:eastAsia="仿宋" w:cs="仿宋"/>
          <w:color w:val="FF0000"/>
          <w:sz w:val="32"/>
          <w:szCs w:val="32"/>
          <w:highlight w:val="none"/>
        </w:rPr>
        <w:t>次录制机会，录制按钮上会显示录制次数</w:t>
      </w:r>
      <w:r>
        <w:rPr>
          <w:rFonts w:hint="eastAsia" w:ascii="仿宋" w:hAnsi="仿宋" w:eastAsia="仿宋" w:cs="仿宋"/>
          <w:color w:val="FF0000"/>
          <w:sz w:val="32"/>
          <w:szCs w:val="32"/>
          <w:highlight w:val="none"/>
          <w:lang w:eastAsia="zh-CN"/>
        </w:rPr>
        <w:t>，</w:t>
      </w:r>
      <w:r>
        <w:rPr>
          <w:rFonts w:hint="eastAsia" w:ascii="仿宋" w:hAnsi="仿宋" w:eastAsia="仿宋" w:cs="仿宋"/>
          <w:color w:val="FF0000"/>
          <w:sz w:val="32"/>
          <w:szCs w:val="32"/>
          <w:highlight w:val="none"/>
          <w:lang w:val="en-US" w:eastAsia="zh-CN"/>
        </w:rPr>
        <w:t>开始考试后可直接点击【开始录制】按钮，进行考试</w:t>
      </w:r>
      <w:r>
        <w:rPr>
          <w:rFonts w:hint="eastAsia" w:ascii="仿宋" w:hAnsi="仿宋" w:eastAsia="仿宋" w:cs="仿宋"/>
          <w:color w:val="FF0000"/>
          <w:sz w:val="32"/>
          <w:szCs w:val="32"/>
          <w:highlight w:val="none"/>
        </w:rPr>
        <w:t>。每个科目只能提交1个视频，无须使用全部的录制机会。科目录制完毕后，</w:t>
      </w:r>
      <w:r>
        <w:rPr>
          <w:rFonts w:hint="eastAsia" w:ascii="仿宋" w:hAnsi="仿宋" w:eastAsia="仿宋" w:cs="仿宋"/>
          <w:b/>
          <w:bCs/>
          <w:color w:val="FF0000"/>
          <w:sz w:val="32"/>
          <w:szCs w:val="32"/>
          <w:highlight w:val="none"/>
        </w:rPr>
        <w:t>可查看视频，并选择最合适的1个视频在考试时间截止前提交上传，作为考试视频。</w:t>
      </w:r>
    </w:p>
    <w:p w14:paraId="253BFCE8">
      <w:pPr>
        <w:pStyle w:val="19"/>
        <w:snapToGrid w:val="0"/>
        <w:spacing w:line="360" w:lineRule="exact"/>
        <w:ind w:left="0" w:leftChars="0" w:firstLine="0" w:firstLineChars="0"/>
        <w:rPr>
          <w:rFonts w:ascii="微软雅黑" w:hAnsi="微软雅黑" w:eastAsia="微软雅黑"/>
          <w:szCs w:val="21"/>
          <w:highlight w:val="yellow"/>
        </w:rPr>
      </w:pPr>
    </w:p>
    <w:p w14:paraId="744B6141">
      <w:pPr>
        <w:pStyle w:val="19"/>
        <w:tabs>
          <w:tab w:val="left" w:pos="346"/>
        </w:tabs>
        <w:snapToGrid w:val="0"/>
        <w:ind w:left="0" w:leftChars="0" w:firstLine="420" w:firstLineChars="0"/>
        <w:jc w:val="center"/>
        <w:outlineLvl w:val="9"/>
        <w:rPr>
          <w:rFonts w:hint="eastAsia" w:ascii="微软雅黑" w:hAnsi="微软雅黑" w:eastAsia="微软雅黑"/>
          <w:szCs w:val="21"/>
          <w:highlight w:val="none"/>
        </w:rPr>
      </w:pPr>
      <w:r>
        <w:rPr>
          <w:rFonts w:hint="eastAsia" w:ascii="汉仪书宋二KW" w:hAnsi="汉仪书宋二KW" w:eastAsia="汉仪书宋二KW" w:cs="汉仪书宋二KW"/>
          <w:b/>
          <w:color w:val="000008"/>
          <w:kern w:val="0"/>
          <w:sz w:val="48"/>
          <w:szCs w:val="48"/>
          <w:lang w:val="en-US" w:eastAsia="zh-CN" w:bidi="ar"/>
        </w:rPr>
        <w:tab/>
      </w:r>
      <w:r>
        <w:rPr>
          <w:rFonts w:hint="eastAsia" w:ascii="汉仪书宋二KW" w:hAnsi="汉仪书宋二KW" w:eastAsia="汉仪书宋二KW" w:cs="汉仪书宋二KW"/>
          <w:b/>
          <w:color w:val="000008"/>
          <w:kern w:val="0"/>
          <w:sz w:val="48"/>
          <w:szCs w:val="48"/>
          <w:lang w:val="en-US" w:eastAsia="zh-CN" w:bidi="ar"/>
        </w:rPr>
        <w:t xml:space="preserve">   </w:t>
      </w:r>
      <w:r>
        <w:rPr>
          <w:rFonts w:hint="default" w:ascii="汉仪书宋二KW" w:hAnsi="汉仪书宋二KW" w:eastAsia="汉仪书宋二KW" w:cs="汉仪书宋二KW"/>
          <w:b/>
          <w:color w:val="000008"/>
          <w:kern w:val="0"/>
          <w:sz w:val="48"/>
          <w:szCs w:val="48"/>
          <w:lang w:eastAsia="zh-CN" w:bidi="ar"/>
        </w:rPr>
        <w:t xml:space="preserve">   </w:t>
      </w:r>
    </w:p>
    <w:p w14:paraId="6DF0EA36">
      <w:pPr>
        <w:pStyle w:val="19"/>
        <w:snapToGrid w:val="0"/>
        <w:ind w:left="0" w:leftChars="0" w:firstLine="0" w:firstLineChars="0"/>
        <w:jc w:val="both"/>
        <w:outlineLvl w:val="1"/>
        <w:rPr>
          <w:rFonts w:hint="eastAsia" w:ascii="等线 Light" w:hAnsi="等线 Light" w:eastAsia="等线 Light" w:cs="等线 Light"/>
          <w:b/>
          <w:bCs/>
          <w:sz w:val="32"/>
          <w:szCs w:val="32"/>
          <w:lang w:val="en-US" w:eastAsia="zh-CN"/>
        </w:rPr>
      </w:pPr>
      <w:r>
        <w:rPr>
          <w:rFonts w:hint="eastAsia" w:ascii="等线 Light" w:hAnsi="等线 Light" w:eastAsia="等线 Light" w:cs="等线 Light"/>
          <w:b/>
          <w:bCs/>
          <w:sz w:val="32"/>
          <w:szCs w:val="32"/>
          <w:lang w:val="en-US" w:eastAsia="zh-CN"/>
        </w:rPr>
        <w:t>5.2视频录制及注意事项</w:t>
      </w:r>
    </w:p>
    <w:p w14:paraId="73DB5B7F">
      <w:pPr>
        <w:pStyle w:val="19"/>
        <w:snapToGrid w:val="0"/>
        <w:spacing w:line="360" w:lineRule="exact"/>
        <w:rPr>
          <w:rFonts w:ascii="微软雅黑" w:hAnsi="微软雅黑" w:eastAsia="微软雅黑"/>
          <w:szCs w:val="21"/>
          <w:highlight w:val="none"/>
        </w:rPr>
      </w:pPr>
      <w:r>
        <w:rPr>
          <w:rFonts w:ascii="微软雅黑" w:hAnsi="微软雅黑" w:eastAsia="微软雅黑"/>
          <w:color w:val="FF0000"/>
          <w:szCs w:val="21"/>
          <w:highlight w:val="yellow"/>
        </w:rPr>
        <w:t>考生须在</w:t>
      </w:r>
      <w:r>
        <w:rPr>
          <w:rFonts w:hint="eastAsia" w:ascii="微软雅黑" w:hAnsi="微软雅黑" w:eastAsia="微软雅黑"/>
          <w:color w:val="FF0000"/>
          <w:szCs w:val="21"/>
          <w:highlight w:val="yellow"/>
          <w:lang w:val="en-US" w:eastAsia="zh-CN"/>
        </w:rPr>
        <w:t>公告</w:t>
      </w:r>
      <w:r>
        <w:rPr>
          <w:rFonts w:ascii="微软雅黑" w:hAnsi="微软雅黑" w:eastAsia="微软雅黑"/>
          <w:color w:val="FF0000"/>
          <w:szCs w:val="21"/>
          <w:highlight w:val="yellow"/>
        </w:rPr>
        <w:t>规定</w:t>
      </w:r>
      <w:r>
        <w:rPr>
          <w:rFonts w:hint="eastAsia" w:ascii="微软雅黑" w:hAnsi="微软雅黑" w:eastAsia="微软雅黑"/>
          <w:color w:val="FF0000"/>
          <w:szCs w:val="21"/>
          <w:highlight w:val="yellow"/>
          <w:lang w:val="en-US" w:eastAsia="zh-CN"/>
        </w:rPr>
        <w:t>的</w:t>
      </w:r>
      <w:r>
        <w:rPr>
          <w:rFonts w:ascii="微软雅黑" w:hAnsi="微软雅黑" w:eastAsia="微软雅黑"/>
          <w:color w:val="FF0000"/>
          <w:szCs w:val="21"/>
          <w:highlight w:val="yellow"/>
        </w:rPr>
        <w:t>考试时间参加正式考试</w:t>
      </w:r>
      <w:r>
        <w:rPr>
          <w:rFonts w:hint="eastAsia" w:ascii="微软雅黑" w:hAnsi="微软雅黑" w:eastAsia="微软雅黑"/>
          <w:color w:val="FF0000"/>
          <w:szCs w:val="21"/>
          <w:highlight w:val="yellow"/>
          <w:lang w:val="en-US" w:eastAsia="zh-CN"/>
        </w:rPr>
        <w:t>并完成考试视频/答卷提交</w:t>
      </w:r>
      <w:r>
        <w:rPr>
          <w:rFonts w:ascii="微软雅黑" w:hAnsi="微软雅黑" w:eastAsia="微软雅黑"/>
          <w:szCs w:val="21"/>
          <w:highlight w:val="none"/>
        </w:rPr>
        <w:t xml:space="preserve">，点击【正式考试】，请仔细阅读“考试内容”、“拍摄要求”、“拍摄时间”、“注意事项”等内容，然后进行以下操作。 </w:t>
      </w:r>
    </w:p>
    <w:p w14:paraId="02C1FBD3">
      <w:pPr>
        <w:pStyle w:val="19"/>
        <w:snapToGrid w:val="0"/>
        <w:spacing w:line="360" w:lineRule="exact"/>
        <w:rPr>
          <w:rFonts w:hint="default" w:ascii="微软雅黑" w:hAnsi="微软雅黑" w:eastAsia="微软雅黑"/>
          <w:szCs w:val="21"/>
          <w:highlight w:val="none"/>
          <w:lang w:val="en-US"/>
        </w:rPr>
      </w:pPr>
      <w:r>
        <w:rPr>
          <w:rFonts w:ascii="微软雅黑" w:hAnsi="微软雅黑" w:eastAsia="微软雅黑"/>
          <w:szCs w:val="21"/>
          <w:highlight w:val="none"/>
        </w:rPr>
        <w:t>（1）</w:t>
      </w:r>
      <w:r>
        <w:rPr>
          <w:rFonts w:hint="eastAsia" w:ascii="微软雅黑" w:hAnsi="微软雅黑" w:eastAsia="微软雅黑"/>
          <w:b/>
          <w:bCs/>
          <w:color w:val="FF0000"/>
          <w:sz w:val="24"/>
          <w:szCs w:val="24"/>
          <w:highlight w:val="none"/>
          <w:lang w:val="en-US" w:eastAsia="zh-CN"/>
        </w:rPr>
        <w:t>以下专业</w:t>
      </w:r>
      <w:r>
        <w:rPr>
          <w:rFonts w:hint="eastAsia" w:ascii="微软雅黑" w:hAnsi="微软雅黑" w:eastAsia="微软雅黑"/>
          <w:b/>
          <w:bCs/>
          <w:color w:val="FF0000"/>
          <w:sz w:val="24"/>
          <w:szCs w:val="24"/>
          <w:highlight w:val="none"/>
          <w:lang w:eastAsia="zh-CN"/>
        </w:rPr>
        <w:t>（广播电视编导、网络与新媒体、广告学、动画、电影学、</w:t>
      </w:r>
      <w:r>
        <w:rPr>
          <w:rFonts w:hint="eastAsia" w:ascii="微软雅黑" w:hAnsi="微软雅黑" w:eastAsia="微软雅黑"/>
          <w:b/>
          <w:bCs/>
          <w:color w:val="FF0000"/>
          <w:sz w:val="24"/>
          <w:szCs w:val="24"/>
          <w:highlight w:val="none"/>
          <w:lang w:val="en-US" w:eastAsia="zh-CN"/>
        </w:rPr>
        <w:t>知识产权、文化产业管理专业）需提前开启辅机位录制</w:t>
      </w:r>
    </w:p>
    <w:p w14:paraId="13A18C49">
      <w:pPr>
        <w:pStyle w:val="19"/>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进入正式考试后</w:t>
      </w:r>
      <w:r>
        <w:rPr>
          <w:rFonts w:hint="eastAsia" w:ascii="微软雅黑" w:hAnsi="微软雅黑" w:eastAsia="微软雅黑"/>
          <w:szCs w:val="21"/>
          <w:highlight w:val="none"/>
        </w:rPr>
        <w:t>打开主</w:t>
      </w:r>
      <w:r>
        <w:rPr>
          <w:rFonts w:ascii="微软雅黑" w:hAnsi="微软雅黑" w:eastAsia="微软雅黑"/>
          <w:szCs w:val="21"/>
          <w:highlight w:val="none"/>
        </w:rPr>
        <w:t>机位</w:t>
      </w:r>
      <w:r>
        <w:rPr>
          <w:rFonts w:hint="eastAsia" w:ascii="微软雅黑" w:hAnsi="微软雅黑" w:eastAsia="微软雅黑"/>
          <w:szCs w:val="21"/>
          <w:highlight w:val="none"/>
        </w:rPr>
        <w:t>（小艺帮A</w:t>
      </w:r>
      <w:r>
        <w:rPr>
          <w:rFonts w:ascii="微软雅黑" w:hAnsi="微软雅黑" w:eastAsia="微软雅黑"/>
          <w:szCs w:val="21"/>
          <w:highlight w:val="none"/>
        </w:rPr>
        <w:t>PP</w:t>
      </w:r>
      <w:r>
        <w:rPr>
          <w:rFonts w:hint="eastAsia" w:ascii="微软雅黑" w:hAnsi="微软雅黑" w:eastAsia="微软雅黑"/>
          <w:szCs w:val="21"/>
          <w:highlight w:val="none"/>
        </w:rPr>
        <w:t>）</w:t>
      </w:r>
      <w:r>
        <w:rPr>
          <w:rFonts w:hint="default" w:ascii="微软雅黑" w:hAnsi="微软雅黑" w:eastAsia="微软雅黑"/>
          <w:szCs w:val="21"/>
          <w:highlight w:val="none"/>
        </w:rPr>
        <w:t>屏幕下方小艺帮助手二维码</w:t>
      </w:r>
      <w:r>
        <w:rPr>
          <w:rFonts w:ascii="微软雅黑" w:hAnsi="微软雅黑" w:eastAsia="微软雅黑"/>
          <w:szCs w:val="21"/>
          <w:highlight w:val="none"/>
        </w:rPr>
        <w:t>，</w:t>
      </w:r>
      <w:r>
        <w:rPr>
          <w:rFonts w:hint="eastAsia" w:ascii="微软雅黑" w:hAnsi="微软雅黑" w:eastAsia="微软雅黑"/>
          <w:szCs w:val="21"/>
          <w:highlight w:val="none"/>
        </w:rPr>
        <w:t>使用辅机位（小艺帮助手A</w:t>
      </w:r>
      <w:r>
        <w:rPr>
          <w:rFonts w:ascii="微软雅黑" w:hAnsi="微软雅黑" w:eastAsia="微软雅黑"/>
          <w:szCs w:val="21"/>
          <w:highlight w:val="none"/>
        </w:rPr>
        <w:t>PP</w:t>
      </w:r>
      <w:r>
        <w:rPr>
          <w:rFonts w:hint="eastAsia" w:ascii="微软雅黑" w:hAnsi="微软雅黑" w:eastAsia="微软雅黑"/>
          <w:szCs w:val="21"/>
          <w:highlight w:val="none"/>
        </w:rPr>
        <w:t>）扫描主机位上的二维码，</w:t>
      </w:r>
      <w:r>
        <w:rPr>
          <w:rFonts w:ascii="微软雅黑" w:hAnsi="微软雅黑" w:eastAsia="微软雅黑"/>
          <w:szCs w:val="21"/>
          <w:highlight w:val="none"/>
        </w:rPr>
        <w:t>开启辅机位录制。</w:t>
      </w:r>
    </w:p>
    <w:p w14:paraId="61F5BBED">
      <w:pPr>
        <w:pStyle w:val="19"/>
        <w:snapToGrid w:val="0"/>
        <w:ind w:left="0" w:leftChars="0" w:firstLine="420" w:firstLineChars="0"/>
        <w:jc w:val="both"/>
        <w:outlineLvl w:val="9"/>
        <w:rPr>
          <w:rFonts w:hint="eastAsia" w:ascii="微软雅黑" w:hAnsi="微软雅黑" w:eastAsia="微软雅黑" w:cs="微软雅黑"/>
          <w:b w:val="0"/>
          <w:bCs w:val="0"/>
          <w:color w:val="00B0F0"/>
          <w:sz w:val="21"/>
          <w:szCs w:val="21"/>
          <w:highlight w:val="none"/>
          <w:lang w:val="en-US" w:eastAsia="zh-CN"/>
        </w:rPr>
      </w:pPr>
      <w:r>
        <w:rPr>
          <w:rFonts w:hint="eastAsia" w:ascii="微软雅黑" w:hAnsi="微软雅黑" w:eastAsia="微软雅黑" w:cs="微软雅黑"/>
          <w:sz w:val="21"/>
          <w:szCs w:val="21"/>
          <w:highlight w:val="none"/>
        </w:rPr>
        <w:t>辅机位</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小艺帮助手APP</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具体操作见</w:t>
      </w:r>
      <w:r>
        <w:rPr>
          <w:rFonts w:hint="eastAsia" w:ascii="微软雅黑" w:hAnsi="微软雅黑" w:eastAsia="微软雅黑" w:cs="微软雅黑"/>
          <w:sz w:val="21"/>
          <w:szCs w:val="21"/>
          <w:highlight w:val="none"/>
          <w:lang w:val="en-US" w:eastAsia="zh-CN"/>
        </w:rPr>
        <w:t>以下</w:t>
      </w:r>
      <w:r>
        <w:rPr>
          <w:rFonts w:hint="eastAsia" w:ascii="微软雅黑" w:hAnsi="微软雅黑" w:eastAsia="微软雅黑" w:cs="微软雅黑"/>
          <w:b w:val="0"/>
          <w:bCs w:val="0"/>
          <w:color w:val="00B0F0"/>
          <w:sz w:val="21"/>
          <w:szCs w:val="21"/>
          <w:highlight w:val="none"/>
          <w:lang w:val="en-US" w:eastAsia="zh-CN"/>
        </w:rPr>
        <w:t>6.</w:t>
      </w:r>
      <w:r>
        <w:rPr>
          <w:rFonts w:hint="eastAsia" w:ascii="微软雅黑" w:hAnsi="微软雅黑" w:eastAsia="微软雅黑" w:cs="微软雅黑"/>
          <w:b w:val="0"/>
          <w:bCs w:val="0"/>
          <w:color w:val="00B0F0"/>
          <w:sz w:val="21"/>
          <w:szCs w:val="21"/>
          <w:highlight w:val="none"/>
        </w:rPr>
        <w:t>双机位考试</w:t>
      </w:r>
      <w:r>
        <w:rPr>
          <w:rFonts w:hint="eastAsia" w:ascii="微软雅黑" w:hAnsi="微软雅黑" w:eastAsia="微软雅黑" w:cs="微软雅黑"/>
          <w:b w:val="0"/>
          <w:bCs w:val="0"/>
          <w:color w:val="00B0F0"/>
          <w:sz w:val="21"/>
          <w:szCs w:val="21"/>
          <w:highlight w:val="none"/>
          <w:lang w:val="en-US" w:eastAsia="zh-CN"/>
        </w:rPr>
        <w:t>(</w:t>
      </w:r>
      <w:r>
        <w:rPr>
          <w:rFonts w:hint="eastAsia" w:ascii="微软雅黑" w:hAnsi="微软雅黑" w:eastAsia="微软雅黑" w:cs="微软雅黑"/>
          <w:b w:val="0"/>
          <w:bCs w:val="0"/>
          <w:color w:val="00B0F0"/>
          <w:sz w:val="21"/>
          <w:szCs w:val="21"/>
          <w:highlight w:val="none"/>
        </w:rPr>
        <w:t>小艺帮助手app</w:t>
      </w:r>
      <w:r>
        <w:rPr>
          <w:rFonts w:hint="eastAsia" w:ascii="微软雅黑" w:hAnsi="微软雅黑" w:eastAsia="微软雅黑" w:cs="微软雅黑"/>
          <w:b w:val="0"/>
          <w:bCs w:val="0"/>
          <w:color w:val="00B0F0"/>
          <w:sz w:val="21"/>
          <w:szCs w:val="21"/>
          <w:highlight w:val="none"/>
          <w:lang w:val="en-US" w:eastAsia="zh-CN"/>
        </w:rPr>
        <w:t>为辅机位)</w:t>
      </w:r>
    </w:p>
    <w:p w14:paraId="2C2ABA0D">
      <w:pPr>
        <w:pStyle w:val="19"/>
        <w:snapToGrid w:val="0"/>
        <w:ind w:left="0" w:leftChars="0" w:firstLine="420" w:firstLineChars="0"/>
        <w:jc w:val="center"/>
        <w:outlineLvl w:val="9"/>
        <w:rPr>
          <w:rFonts w:hint="eastAsia" w:ascii="微软雅黑" w:hAnsi="微软雅黑" w:eastAsia="微软雅黑" w:cs="微软雅黑"/>
          <w:b w:val="0"/>
          <w:bCs w:val="0"/>
          <w:color w:val="00B0F0"/>
          <w:sz w:val="21"/>
          <w:szCs w:val="21"/>
          <w:highlight w:val="yellow"/>
          <w:lang w:val="en-US" w:eastAsia="zh-CN"/>
        </w:rPr>
      </w:pPr>
      <w:r>
        <w:rPr>
          <w:rFonts w:hint="eastAsia" w:ascii="微软雅黑" w:hAnsi="微软雅黑" w:eastAsia="微软雅黑" w:cs="微软雅黑"/>
          <w:b w:val="0"/>
          <w:bCs w:val="0"/>
          <w:color w:val="00B0F0"/>
          <w:sz w:val="21"/>
          <w:szCs w:val="21"/>
          <w:highlight w:val="none"/>
          <w:lang w:val="en-US" w:eastAsia="zh-CN"/>
        </w:rPr>
        <w:drawing>
          <wp:inline distT="0" distB="0" distL="114300" distR="114300">
            <wp:extent cx="1645285" cy="3441700"/>
            <wp:effectExtent l="9525" t="9525" r="21590" b="15875"/>
            <wp:docPr id="3" name="图片 3"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482336eaa3720f3c868fdee8fd2f5b"/>
                    <pic:cNvPicPr>
                      <a:picLocks noChangeAspect="1"/>
                    </pic:cNvPicPr>
                  </pic:nvPicPr>
                  <pic:blipFill>
                    <a:blip r:embed="rId28"/>
                    <a:srcRect t="3420"/>
                    <a:stretch>
                      <a:fillRect/>
                    </a:stretch>
                  </pic:blipFill>
                  <pic:spPr>
                    <a:xfrm>
                      <a:off x="0" y="0"/>
                      <a:ext cx="1645285" cy="3441700"/>
                    </a:xfrm>
                    <a:prstGeom prst="rect">
                      <a:avLst/>
                    </a:prstGeom>
                    <a:ln>
                      <a:solidFill>
                        <a:schemeClr val="tx1"/>
                      </a:solidFill>
                    </a:ln>
                  </pic:spPr>
                </pic:pic>
              </a:graphicData>
            </a:graphic>
          </wp:inline>
        </w:drawing>
      </w:r>
      <w:r>
        <w:rPr>
          <w:rFonts w:hint="eastAsia" w:ascii="微软雅黑" w:hAnsi="微软雅黑" w:eastAsia="微软雅黑" w:cs="微软雅黑"/>
          <w:b w:val="0"/>
          <w:bCs w:val="0"/>
          <w:color w:val="00B0F0"/>
          <w:sz w:val="21"/>
          <w:szCs w:val="21"/>
          <w:highlight w:val="none"/>
          <w:lang w:val="en-US" w:eastAsia="zh-CN"/>
        </w:rPr>
        <w:drawing>
          <wp:inline distT="0" distB="0" distL="114300" distR="114300">
            <wp:extent cx="1591310" cy="3431540"/>
            <wp:effectExtent l="9525" t="9525" r="18415" b="26035"/>
            <wp:docPr id="46" name="图片 46"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f19c840311adac4bb430496d14f0f7"/>
                    <pic:cNvPicPr>
                      <a:picLocks noChangeAspect="1"/>
                    </pic:cNvPicPr>
                  </pic:nvPicPr>
                  <pic:blipFill>
                    <a:blip r:embed="rId29"/>
                    <a:srcRect t="3419"/>
                    <a:stretch>
                      <a:fillRect/>
                    </a:stretch>
                  </pic:blipFill>
                  <pic:spPr>
                    <a:xfrm>
                      <a:off x="0" y="0"/>
                      <a:ext cx="1591310" cy="3431540"/>
                    </a:xfrm>
                    <a:prstGeom prst="rect">
                      <a:avLst/>
                    </a:prstGeom>
                    <a:ln>
                      <a:solidFill>
                        <a:schemeClr val="tx1"/>
                      </a:solidFill>
                    </a:ln>
                  </pic:spPr>
                </pic:pic>
              </a:graphicData>
            </a:graphic>
          </wp:inline>
        </w:drawing>
      </w:r>
    </w:p>
    <w:p w14:paraId="766846AC">
      <w:pPr>
        <w:pStyle w:val="19"/>
        <w:snapToGrid w:val="0"/>
        <w:ind w:left="0" w:leftChars="0" w:firstLine="0" w:firstLineChars="0"/>
        <w:jc w:val="both"/>
        <w:outlineLvl w:val="9"/>
      </w:pPr>
    </w:p>
    <w:p w14:paraId="7A2DB810">
      <w:pPr>
        <w:pStyle w:val="19"/>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（2）人脸</w:t>
      </w:r>
      <w:r>
        <w:rPr>
          <w:rFonts w:hint="eastAsia" w:ascii="微软雅黑" w:hAnsi="微软雅黑" w:eastAsia="微软雅黑"/>
          <w:szCs w:val="21"/>
          <w:highlight w:val="none"/>
          <w:lang w:val="en-US" w:eastAsia="zh-CN"/>
        </w:rPr>
        <w:t>认</w:t>
      </w:r>
      <w:r>
        <w:rPr>
          <w:rFonts w:ascii="微软雅黑" w:hAnsi="微软雅黑" w:eastAsia="微软雅黑"/>
          <w:szCs w:val="21"/>
          <w:highlight w:val="none"/>
        </w:rPr>
        <w:t>证</w:t>
      </w:r>
    </w:p>
    <w:p w14:paraId="17A671F8">
      <w:pPr>
        <w:pStyle w:val="19"/>
        <w:snapToGrid w:val="0"/>
        <w:ind w:left="0" w:leftChars="0" w:firstLine="420" w:firstLineChars="0"/>
        <w:jc w:val="both"/>
        <w:outlineLvl w:val="9"/>
        <w:rPr>
          <w:rFonts w:hint="default" w:ascii="微软雅黑" w:hAnsi="微软雅黑" w:eastAsia="微软雅黑"/>
          <w:color w:val="FF0000"/>
          <w:szCs w:val="21"/>
          <w:highlight w:val="yellow"/>
        </w:rPr>
      </w:pPr>
      <w:r>
        <w:rPr>
          <w:rFonts w:ascii="微软雅黑" w:hAnsi="微软雅黑" w:eastAsia="微软雅黑"/>
          <w:szCs w:val="21"/>
          <w:highlight w:val="none"/>
        </w:rPr>
        <w:t>点击“开始录制”后，</w:t>
      </w:r>
      <w:r>
        <w:rPr>
          <w:rFonts w:hint="eastAsia" w:ascii="微软雅黑" w:hAnsi="微软雅黑" w:eastAsia="微软雅黑"/>
          <w:szCs w:val="21"/>
          <w:highlight w:val="none"/>
        </w:rPr>
        <w:t>根据语音提示进行人脸识别，</w:t>
      </w:r>
      <w:r>
        <w:rPr>
          <w:rFonts w:hint="default" w:ascii="微软雅黑" w:hAnsi="微软雅黑" w:eastAsia="微软雅黑"/>
          <w:color w:val="FF0000"/>
          <w:szCs w:val="21"/>
          <w:highlight w:val="none"/>
        </w:rPr>
        <w:t>注意不要化浓妆、戴美瞳等，验证时</w:t>
      </w:r>
      <w:r>
        <w:rPr>
          <w:rFonts w:hint="default" w:ascii="微软雅黑" w:hAnsi="微软雅黑" w:eastAsia="微软雅黑"/>
          <w:color w:val="FF0000"/>
          <w:szCs w:val="21"/>
          <w:highlight w:val="none"/>
          <w:lang w:val="en-US" w:eastAsia="zh-CN"/>
        </w:rPr>
        <w:t>调整好光线，不要出现高曝光的情况，保证人脸清晰，</w:t>
      </w:r>
      <w:r>
        <w:rPr>
          <w:rFonts w:hint="eastAsia" w:ascii="微软雅黑" w:hAnsi="微软雅黑" w:eastAsia="微软雅黑"/>
          <w:color w:val="FF0000"/>
          <w:szCs w:val="21"/>
          <w:highlight w:val="none"/>
        </w:rPr>
        <w:t>避免人脸识别失败</w:t>
      </w:r>
      <w:r>
        <w:rPr>
          <w:rFonts w:hint="default" w:ascii="微软雅黑" w:hAnsi="微软雅黑" w:eastAsia="微软雅黑"/>
          <w:color w:val="FF0000"/>
          <w:szCs w:val="21"/>
          <w:highlight w:val="none"/>
        </w:rPr>
        <w:t>，连续3次人脸验证失败，会跳转到考试页面，需重走人脸验证流程，点击屏幕上方的红条“您未通过人脸验证，请申请人工审核”操作。</w:t>
      </w:r>
      <w:r>
        <w:drawing>
          <wp:anchor distT="0" distB="0" distL="114300" distR="114300" simplePos="0" relativeHeight="251665408" behindDoc="0" locked="0" layoutInCell="1" allowOverlap="1">
            <wp:simplePos x="0" y="0"/>
            <wp:positionH relativeFrom="column">
              <wp:posOffset>2157730</wp:posOffset>
            </wp:positionH>
            <wp:positionV relativeFrom="page">
              <wp:posOffset>5179695</wp:posOffset>
            </wp:positionV>
            <wp:extent cx="2597785" cy="2675890"/>
            <wp:effectExtent l="0" t="0" r="8255" b="6350"/>
            <wp:wrapTopAndBottom/>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stretch>
                      <a:fillRect/>
                    </a:stretch>
                  </pic:blipFill>
                  <pic:spPr>
                    <a:xfrm>
                      <a:off x="0" y="0"/>
                      <a:ext cx="2597785" cy="2675890"/>
                    </a:xfrm>
                    <a:prstGeom prst="rect">
                      <a:avLst/>
                    </a:prstGeom>
                  </pic:spPr>
                </pic:pic>
              </a:graphicData>
            </a:graphic>
          </wp:anchor>
        </w:drawing>
      </w:r>
    </w:p>
    <w:p w14:paraId="1F657831">
      <w:pPr>
        <w:pStyle w:val="19"/>
        <w:snapToGrid w:val="0"/>
        <w:spacing w:line="360" w:lineRule="exact"/>
        <w:rPr>
          <w:rFonts w:hint="default" w:ascii="微软雅黑" w:hAnsi="微软雅黑" w:eastAsia="微软雅黑"/>
          <w:szCs w:val="21"/>
          <w:highlight w:val="none"/>
          <w:lang w:val="en-US" w:eastAsia="zh-CN"/>
        </w:rPr>
      </w:pPr>
      <w:r>
        <w:rPr>
          <w:rFonts w:hint="eastAsia" w:ascii="微软雅黑" w:hAnsi="微软雅黑" w:eastAsia="微软雅黑"/>
          <w:szCs w:val="21"/>
          <w:highlight w:val="none"/>
          <w:lang w:val="en-US" w:eastAsia="zh-CN"/>
        </w:rPr>
        <w:t>（3）</w:t>
      </w:r>
      <w:r>
        <w:rPr>
          <w:rFonts w:hint="eastAsia" w:ascii="微软雅黑" w:hAnsi="微软雅黑" w:eastAsia="微软雅黑"/>
          <w:b/>
          <w:bCs/>
          <w:color w:val="FF0000"/>
          <w:sz w:val="24"/>
          <w:szCs w:val="24"/>
          <w:highlight w:val="none"/>
          <w:lang w:val="en-US" w:eastAsia="zh-CN"/>
        </w:rPr>
        <w:t>面试专业科目录制（</w:t>
      </w:r>
      <w:r>
        <w:rPr>
          <w:rFonts w:hint="eastAsia" w:ascii="微软雅黑" w:hAnsi="微软雅黑" w:eastAsia="微软雅黑"/>
          <w:b/>
          <w:bCs/>
          <w:color w:val="FF0000"/>
          <w:sz w:val="24"/>
          <w:szCs w:val="24"/>
          <w:highlight w:val="none"/>
          <w:lang w:eastAsia="zh-CN"/>
        </w:rPr>
        <w:t>表</w:t>
      </w:r>
      <w:r>
        <w:rPr>
          <w:rFonts w:hint="eastAsia" w:ascii="微软雅黑" w:hAnsi="微软雅黑" w:eastAsia="微软雅黑"/>
          <w:b/>
          <w:bCs/>
          <w:color w:val="FF0000"/>
          <w:sz w:val="24"/>
          <w:szCs w:val="24"/>
          <w:highlight w:val="none"/>
        </w:rPr>
        <w:t>演</w:t>
      </w:r>
      <w:r>
        <w:rPr>
          <w:rFonts w:hint="eastAsia" w:ascii="微软雅黑" w:hAnsi="微软雅黑" w:eastAsia="微软雅黑"/>
          <w:b/>
          <w:bCs/>
          <w:color w:val="FF0000"/>
          <w:sz w:val="24"/>
          <w:szCs w:val="24"/>
          <w:highlight w:val="none"/>
          <w:lang w:eastAsia="zh-CN"/>
        </w:rPr>
        <w:t>、摄影、戏剧影视导演、影视摄影与制作）</w:t>
      </w:r>
    </w:p>
    <w:p w14:paraId="62139C89">
      <w:pPr>
        <w:pStyle w:val="19"/>
        <w:snapToGrid w:val="0"/>
        <w:spacing w:line="360" w:lineRule="exact"/>
        <w:rPr>
          <w:rFonts w:ascii="微软雅黑" w:hAnsi="微软雅黑" w:eastAsia="微软雅黑"/>
          <w:color w:val="FF0000"/>
          <w:szCs w:val="21"/>
          <w:highlight w:val="none"/>
        </w:rPr>
      </w:pPr>
      <w:r>
        <w:rPr>
          <w:rFonts w:hint="eastAsia" w:ascii="微软雅黑" w:hAnsi="微软雅黑" w:eastAsia="微软雅黑"/>
          <w:color w:val="FF0000"/>
          <w:szCs w:val="21"/>
          <w:highlight w:val="none"/>
          <w:lang w:val="en-US" w:eastAsia="zh-CN"/>
        </w:rPr>
        <w:t>每个考试</w:t>
      </w:r>
      <w:r>
        <w:rPr>
          <w:rFonts w:hint="eastAsia" w:ascii="微软雅黑" w:hAnsi="微软雅黑" w:eastAsia="微软雅黑"/>
          <w:color w:val="FF0000"/>
          <w:szCs w:val="21"/>
          <w:highlight w:val="none"/>
        </w:rPr>
        <w:t>科目有</w:t>
      </w:r>
      <w:r>
        <w:rPr>
          <w:rFonts w:hint="eastAsia" w:ascii="微软雅黑" w:hAnsi="微软雅黑" w:eastAsia="微软雅黑"/>
          <w:color w:val="FF0000"/>
          <w:szCs w:val="21"/>
          <w:highlight w:val="yellow"/>
          <w:lang w:val="en-US" w:eastAsia="zh-CN"/>
        </w:rPr>
        <w:t>3</w:t>
      </w:r>
      <w:r>
        <w:rPr>
          <w:rFonts w:hint="eastAsia" w:ascii="微软雅黑" w:hAnsi="微软雅黑" w:eastAsia="微软雅黑"/>
          <w:color w:val="FF0000"/>
          <w:szCs w:val="21"/>
          <w:highlight w:val="none"/>
        </w:rPr>
        <w:t>次录制机会</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lang w:val="en-US" w:eastAsia="zh-CN"/>
        </w:rPr>
        <w:t>开始录制按钮上有剩余次数显示，如下图所示</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rPr>
        <w:t>，</w:t>
      </w:r>
      <w:bookmarkStart w:id="19" w:name="_Hlk39874415"/>
      <w:r>
        <w:rPr>
          <w:rFonts w:hint="eastAsia" w:ascii="微软雅黑" w:hAnsi="微软雅黑" w:eastAsia="微软雅黑"/>
          <w:color w:val="FF0000"/>
          <w:szCs w:val="21"/>
          <w:highlight w:val="none"/>
        </w:rPr>
        <w:t>考生只要有合适的视频即可提交，无须使用全部的录制机会。</w:t>
      </w:r>
      <w:bookmarkEnd w:id="19"/>
    </w:p>
    <w:p w14:paraId="3A277760">
      <w:pPr>
        <w:pStyle w:val="19"/>
        <w:snapToGrid w:val="0"/>
        <w:spacing w:line="360" w:lineRule="exact"/>
        <w:rPr>
          <w:rFonts w:ascii="微软雅黑" w:hAnsi="微软雅黑" w:eastAsia="微软雅黑"/>
          <w:szCs w:val="21"/>
        </w:rPr>
      </w:pPr>
      <w:r>
        <w:rPr>
          <w:rFonts w:hint="eastAsia" w:ascii="微软雅黑" w:hAnsi="微软雅黑" w:eastAsia="微软雅黑"/>
          <w:szCs w:val="21"/>
        </w:rPr>
        <w:t>每个科目，根据考试内容的不同，考试形式会有差别，考生请务必多参加考前练习以及模拟考以熟悉具体流程。</w:t>
      </w:r>
    </w:p>
    <w:p w14:paraId="42900441">
      <w:pPr>
        <w:pStyle w:val="19"/>
        <w:snapToGrid w:val="0"/>
        <w:spacing w:line="360" w:lineRule="exact"/>
        <w:rPr>
          <w:rFonts w:hint="default" w:ascii="微软雅黑" w:hAnsi="微软雅黑" w:eastAsia="微软雅黑"/>
          <w:szCs w:val="21"/>
          <w:highlight w:val="none"/>
          <w:lang w:val="en-US" w:eastAsia="zh-CN"/>
        </w:rPr>
      </w:pPr>
      <w:r>
        <w:rPr>
          <w:rFonts w:hint="eastAsia" w:ascii="微软雅黑" w:hAnsi="微软雅黑" w:eastAsia="微软雅黑" w:cs="微软雅黑"/>
          <w:b/>
          <w:bCs w:val="0"/>
          <w:color w:val="FF0000"/>
          <w:highlight w:val="yellow"/>
          <w:lang w:val="en-US" w:eastAsia="zh-CN"/>
        </w:rPr>
        <w:t>专业</w:t>
      </w:r>
      <w:r>
        <w:rPr>
          <w:rFonts w:ascii="微软雅黑" w:hAnsi="微软雅黑" w:eastAsia="微软雅黑"/>
          <w:b/>
          <w:bCs w:val="0"/>
          <w:color w:val="FF0000"/>
          <w:szCs w:val="21"/>
          <w:highlight w:val="yellow"/>
        </w:rPr>
        <w:t>考试的页面上方为计时考试，如下图所示，请根据系统提示完成录制并提交视频。</w:t>
      </w:r>
    </w:p>
    <w:p w14:paraId="5B21454C">
      <w:pPr>
        <w:pStyle w:val="19"/>
        <w:snapToGrid w:val="0"/>
        <w:spacing w:line="360" w:lineRule="exact"/>
        <w:rPr>
          <w:rFonts w:ascii="微软雅黑" w:hAnsi="微软雅黑" w:eastAsia="微软雅黑"/>
          <w:szCs w:val="21"/>
          <w:highlight w:val="none"/>
        </w:rPr>
      </w:pPr>
      <w:r>
        <w:drawing>
          <wp:anchor distT="0" distB="0" distL="0" distR="0" simplePos="0" relativeHeight="251680768" behindDoc="0" locked="0" layoutInCell="1" allowOverlap="1">
            <wp:simplePos x="0" y="0"/>
            <wp:positionH relativeFrom="column">
              <wp:posOffset>4190365</wp:posOffset>
            </wp:positionH>
            <wp:positionV relativeFrom="paragraph">
              <wp:posOffset>276860</wp:posOffset>
            </wp:positionV>
            <wp:extent cx="1549400" cy="3199765"/>
            <wp:effectExtent l="9525" t="9525" r="10795" b="21590"/>
            <wp:wrapTopAndBottom/>
            <wp:docPr id="73" name="图片 73" descr="D:\Users\Will Feng\Desktop\小艺帮4.0操作手册\面试单机位-新版APP截图\查看提交视频.jpg查看提交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Users\Will Feng\Desktop\小艺帮4.0操作手册\面试单机位-新版APP截图\查看提交视频.jpg查看提交视频"/>
                    <pic:cNvPicPr>
                      <a:picLocks noChangeAspect="1"/>
                    </pic:cNvPicPr>
                  </pic:nvPicPr>
                  <pic:blipFill>
                    <a:blip r:embed="rId31"/>
                    <a:srcRect/>
                    <a:stretch>
                      <a:fillRect/>
                    </a:stretch>
                  </pic:blipFill>
                  <pic:spPr>
                    <a:xfrm>
                      <a:off x="0" y="0"/>
                      <a:ext cx="1549400" cy="3199765"/>
                    </a:xfrm>
                    <a:prstGeom prst="rect">
                      <a:avLst/>
                    </a:prstGeom>
                    <a:ln w="3175">
                      <a:solidFill>
                        <a:schemeClr val="tx1"/>
                      </a:solidFill>
                    </a:ln>
                  </pic:spPr>
                </pic:pic>
              </a:graphicData>
            </a:graphic>
          </wp:anchor>
        </w:drawing>
      </w:r>
      <w:r>
        <w:drawing>
          <wp:anchor distT="0" distB="0" distL="114300" distR="114300" simplePos="0" relativeHeight="251679744" behindDoc="0" locked="0" layoutInCell="1" allowOverlap="1">
            <wp:simplePos x="0" y="0"/>
            <wp:positionH relativeFrom="column">
              <wp:posOffset>885190</wp:posOffset>
            </wp:positionH>
            <wp:positionV relativeFrom="paragraph">
              <wp:posOffset>243205</wp:posOffset>
            </wp:positionV>
            <wp:extent cx="1631315" cy="3224530"/>
            <wp:effectExtent l="9525" t="9525" r="20320" b="12065"/>
            <wp:wrapTopAndBottom/>
            <wp:docPr id="54" name="图片 1" descr="D:\桌面\截图、流程图\考试限时计时(1).jpg考试限时计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D:\桌面\截图、流程图\考试限时计时(1).jpg考试限时计时(1)"/>
                    <pic:cNvPicPr>
                      <a:picLocks noChangeAspect="1"/>
                    </pic:cNvPicPr>
                  </pic:nvPicPr>
                  <pic:blipFill>
                    <a:blip r:embed="rId32"/>
                    <a:srcRect/>
                    <a:stretch>
                      <a:fillRect/>
                    </a:stretch>
                  </pic:blipFill>
                  <pic:spPr>
                    <a:xfrm>
                      <a:off x="0" y="0"/>
                      <a:ext cx="1631315" cy="3224530"/>
                    </a:xfrm>
                    <a:prstGeom prst="rect">
                      <a:avLst/>
                    </a:prstGeom>
                    <a:noFill/>
                    <a:ln>
                      <a:solidFill>
                        <a:schemeClr val="tx1"/>
                      </a:solidFill>
                    </a:ln>
                  </pic:spPr>
                </pic:pic>
              </a:graphicData>
            </a:graphic>
          </wp:anchor>
        </w:drawing>
      </w:r>
    </w:p>
    <w:p w14:paraId="4F325B56">
      <w:pPr>
        <w:pStyle w:val="19"/>
        <w:snapToGrid w:val="0"/>
        <w:spacing w:line="360" w:lineRule="exact"/>
        <w:ind w:left="0" w:leftChars="0" w:firstLine="0" w:firstLineChars="0"/>
        <w:rPr>
          <w:rFonts w:ascii="微软雅黑" w:hAnsi="微软雅黑" w:eastAsia="微软雅黑"/>
          <w:szCs w:val="21"/>
          <w:highlight w:val="none"/>
        </w:rPr>
      </w:pPr>
      <w:r>
        <w:drawing>
          <wp:anchor distT="0" distB="0" distL="114300" distR="114300" simplePos="0" relativeHeight="251678720" behindDoc="0" locked="0" layoutInCell="1" allowOverlap="1">
            <wp:simplePos x="0" y="0"/>
            <wp:positionH relativeFrom="column">
              <wp:posOffset>2562860</wp:posOffset>
            </wp:positionH>
            <wp:positionV relativeFrom="paragraph">
              <wp:posOffset>28575</wp:posOffset>
            </wp:positionV>
            <wp:extent cx="1569720" cy="3173730"/>
            <wp:effectExtent l="9525" t="9525" r="20955" b="17145"/>
            <wp:wrapTopAndBottom/>
            <wp:docPr id="72" name="图片 3" descr="D:\Users\Will Feng\Desktop\小艺帮4.0操作手册\面试单机位-新版APP截图\提交查看视频.jpg提交查看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descr="D:\Users\Will Feng\Desktop\小艺帮4.0操作手册\面试单机位-新版APP截图\提交查看视频.jpg提交查看视频"/>
                    <pic:cNvPicPr>
                      <a:picLocks noChangeAspect="1"/>
                    </pic:cNvPicPr>
                  </pic:nvPicPr>
                  <pic:blipFill>
                    <a:blip r:embed="rId33"/>
                    <a:srcRect/>
                    <a:stretch>
                      <a:fillRect/>
                    </a:stretch>
                  </pic:blipFill>
                  <pic:spPr>
                    <a:xfrm>
                      <a:off x="0" y="0"/>
                      <a:ext cx="1569720" cy="3173730"/>
                    </a:xfrm>
                    <a:prstGeom prst="rect">
                      <a:avLst/>
                    </a:prstGeom>
                    <a:noFill/>
                    <a:ln>
                      <a:solidFill>
                        <a:schemeClr val="tx1"/>
                      </a:solidFill>
                    </a:ln>
                  </pic:spPr>
                </pic:pic>
              </a:graphicData>
            </a:graphic>
          </wp:anchor>
        </w:drawing>
      </w:r>
    </w:p>
    <w:p w14:paraId="0FCB3A67">
      <w:pPr>
        <w:pStyle w:val="19"/>
        <w:snapToGrid w:val="0"/>
        <w:spacing w:line="360" w:lineRule="exact"/>
        <w:ind w:left="0" w:leftChars="0" w:firstLine="0" w:firstLineChars="0"/>
        <w:rPr>
          <w:rFonts w:ascii="微软雅黑" w:hAnsi="微软雅黑" w:eastAsia="微软雅黑"/>
          <w:szCs w:val="21"/>
          <w:highlight w:val="none"/>
        </w:rPr>
      </w:pPr>
    </w:p>
    <w:p w14:paraId="39047AC4">
      <w:pPr>
        <w:pStyle w:val="19"/>
        <w:snapToGrid w:val="0"/>
        <w:spacing w:line="360" w:lineRule="exact"/>
        <w:rPr>
          <w:rFonts w:hint="eastAsia" w:ascii="微软雅黑" w:hAnsi="微软雅黑" w:eastAsia="微软雅黑"/>
          <w:szCs w:val="21"/>
          <w:lang w:eastAsia="zh-CN"/>
        </w:rPr>
      </w:pPr>
      <w:r>
        <w:rPr>
          <w:rFonts w:hint="eastAsia" w:ascii="微软雅黑" w:hAnsi="微软雅黑" w:eastAsia="微软雅黑"/>
          <w:szCs w:val="21"/>
        </w:rPr>
        <w:t>特别注意: </w:t>
      </w:r>
    </w:p>
    <w:p w14:paraId="7CC43873">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lang w:val="en-US" w:eastAsia="zh-CN"/>
        </w:rPr>
        <w:t>3.1</w:t>
      </w:r>
      <w:r>
        <w:rPr>
          <w:rFonts w:hint="eastAsia" w:ascii="微软雅黑" w:hAnsi="微软雅黑" w:eastAsia="微软雅黑"/>
          <w:szCs w:val="21"/>
        </w:rPr>
        <w:t>全部视频上传成功前，一定不要使用手机管家清理手机内存、垃圾数据，考试时间结束后48小时内一定不要卸载 APP。</w:t>
      </w:r>
    </w:p>
    <w:p w14:paraId="62375B39">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lang w:val="en-US" w:eastAsia="zh-CN"/>
        </w:rPr>
        <w:t>3.2</w:t>
      </w:r>
      <w:r>
        <w:rPr>
          <w:rFonts w:hint="eastAsia" w:ascii="微软雅黑" w:hAnsi="微软雅黑" w:eastAsia="微软雅黑"/>
          <w:szCs w:val="21"/>
        </w:rPr>
        <w:t>考试视频全部提交后，请考生务必确认上传状态，不要退出小艺帮 APP。如果视频上传失败，</w:t>
      </w:r>
      <w:r>
        <w:rPr>
          <w:rFonts w:hint="eastAsia" w:ascii="微软雅黑" w:hAnsi="微软雅黑" w:eastAsia="微软雅黑"/>
          <w:szCs w:val="21"/>
          <w:lang w:val="en-US" w:eastAsia="zh-CN"/>
        </w:rPr>
        <w:t>APP页面会显示</w:t>
      </w:r>
      <w:r>
        <w:rPr>
          <w:rFonts w:hint="eastAsia" w:ascii="微软雅黑" w:hAnsi="微软雅黑" w:eastAsia="微软雅黑"/>
          <w:szCs w:val="21"/>
        </w:rPr>
        <w:t>【重新上传】，请留意视频上传页或【</w:t>
      </w:r>
      <w:r>
        <w:rPr>
          <w:rFonts w:hint="eastAsia" w:ascii="微软雅黑" w:hAnsi="微软雅黑" w:eastAsia="微软雅黑"/>
          <w:szCs w:val="21"/>
          <w:lang w:val="en-US" w:eastAsia="zh-CN"/>
        </w:rPr>
        <w:t>报考</w:t>
      </w:r>
      <w:r>
        <w:rPr>
          <w:rFonts w:hint="eastAsia" w:ascii="微软雅黑" w:hAnsi="微软雅黑" w:eastAsia="微软雅黑"/>
          <w:szCs w:val="21"/>
        </w:rPr>
        <w:t>】列表页底部，点击【重新上传】即可。您可以切换Wi-Fi和4G网络进行尝试。</w:t>
      </w:r>
    </w:p>
    <w:p w14:paraId="4A1247B3">
      <w:pPr>
        <w:pStyle w:val="19"/>
        <w:snapToGrid w:val="0"/>
        <w:spacing w:line="360" w:lineRule="exact"/>
        <w:rPr>
          <w:rFonts w:hint="eastAsia" w:ascii="微软雅黑" w:hAnsi="微软雅黑" w:eastAsia="微软雅黑"/>
          <w:szCs w:val="21"/>
        </w:rPr>
      </w:pPr>
    </w:p>
    <w:p w14:paraId="0A7021AF">
      <w:pPr>
        <w:pStyle w:val="19"/>
        <w:snapToGrid w:val="0"/>
        <w:spacing w:line="360" w:lineRule="exact"/>
        <w:ind w:left="0" w:leftChars="0" w:firstLine="0" w:firstLineChars="0"/>
        <w:rPr>
          <w:rFonts w:hint="eastAsia" w:ascii="微软雅黑" w:hAnsi="微软雅黑" w:eastAsia="微软雅黑"/>
          <w:szCs w:val="21"/>
          <w:highlight w:val="none"/>
          <w:lang w:val="en-US" w:eastAsia="zh-CN"/>
        </w:rPr>
      </w:pPr>
    </w:p>
    <w:p w14:paraId="0314297E">
      <w:pPr>
        <w:pStyle w:val="19"/>
        <w:snapToGrid w:val="0"/>
        <w:spacing w:line="360" w:lineRule="exact"/>
        <w:ind w:left="0" w:leftChars="0" w:firstLine="0" w:firstLineChars="0"/>
        <w:rPr>
          <w:rFonts w:hint="default" w:ascii="微软雅黑" w:hAnsi="微软雅黑" w:eastAsia="微软雅黑"/>
          <w:szCs w:val="21"/>
          <w:highlight w:val="none"/>
          <w:lang w:val="en-US" w:eastAsia="zh-CN"/>
        </w:rPr>
      </w:pPr>
      <w:r>
        <w:rPr>
          <w:rFonts w:hint="eastAsia" w:ascii="微软雅黑" w:hAnsi="微软雅黑" w:eastAsia="微软雅黑"/>
          <w:szCs w:val="21"/>
        </w:rPr>
        <w:drawing>
          <wp:anchor distT="0" distB="0" distL="114300" distR="114300" simplePos="0" relativeHeight="251682816" behindDoc="0" locked="0" layoutInCell="1" allowOverlap="1">
            <wp:simplePos x="0" y="0"/>
            <wp:positionH relativeFrom="column">
              <wp:posOffset>2470785</wp:posOffset>
            </wp:positionH>
            <wp:positionV relativeFrom="paragraph">
              <wp:posOffset>37465</wp:posOffset>
            </wp:positionV>
            <wp:extent cx="1325880" cy="2784475"/>
            <wp:effectExtent l="9525" t="9525" r="20955" b="10160"/>
            <wp:wrapTopAndBottom/>
            <wp:docPr id="81" name="图片 4" descr="D:\Users\Will Feng\Desktop\小艺帮4.0操作手册\哈音23考试截图\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descr="D:\Users\Will Feng\Desktop\小艺帮4.0操作手册\哈音23考试截图\17.jpg17"/>
                    <pic:cNvPicPr>
                      <a:picLocks noChangeAspect="1"/>
                    </pic:cNvPicPr>
                  </pic:nvPicPr>
                  <pic:blipFill>
                    <a:blip r:embed="rId34"/>
                    <a:srcRect/>
                    <a:stretch>
                      <a:fillRect/>
                    </a:stretch>
                  </pic:blipFill>
                  <pic:spPr>
                    <a:xfrm>
                      <a:off x="0" y="0"/>
                      <a:ext cx="1325880" cy="2784475"/>
                    </a:xfrm>
                    <a:prstGeom prst="rect">
                      <a:avLst/>
                    </a:prstGeom>
                    <a:noFill/>
                    <a:ln>
                      <a:solidFill>
                        <a:schemeClr val="tx1"/>
                      </a:solidFill>
                    </a:ln>
                  </pic:spPr>
                </pic:pic>
              </a:graphicData>
            </a:graphic>
          </wp:anchor>
        </w:drawing>
      </w:r>
      <w:r>
        <w:rPr>
          <w:rFonts w:hint="eastAsia" w:ascii="微软雅黑" w:hAnsi="微软雅黑" w:eastAsia="微软雅黑"/>
          <w:szCs w:val="21"/>
        </w:rPr>
        <w:drawing>
          <wp:anchor distT="0" distB="0" distL="0" distR="0" simplePos="0" relativeHeight="251681792" behindDoc="0" locked="0" layoutInCell="1" allowOverlap="1">
            <wp:simplePos x="0" y="0"/>
            <wp:positionH relativeFrom="column">
              <wp:posOffset>3848100</wp:posOffset>
            </wp:positionH>
            <wp:positionV relativeFrom="paragraph">
              <wp:posOffset>38735</wp:posOffset>
            </wp:positionV>
            <wp:extent cx="1328420" cy="2795905"/>
            <wp:effectExtent l="9525" t="9525" r="18415" b="13970"/>
            <wp:wrapTopAndBottom/>
            <wp:docPr id="82" name="图片 82" descr="D:\Users\Will Feng\Desktop\小艺帮4.0操作手册\哈音23考试截图\18.jp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D:\Users\Will Feng\Desktop\小艺帮4.0操作手册\哈音23考试截图\18.jpg18"/>
                    <pic:cNvPicPr>
                      <a:picLocks noChangeAspect="1" noChangeArrowheads="1"/>
                    </pic:cNvPicPr>
                  </pic:nvPicPr>
                  <pic:blipFill>
                    <a:blip r:embed="rId35"/>
                    <a:srcRect/>
                    <a:stretch>
                      <a:fillRect/>
                    </a:stretch>
                  </pic:blipFill>
                  <pic:spPr>
                    <a:xfrm>
                      <a:off x="0" y="0"/>
                      <a:ext cx="1328420" cy="2795905"/>
                    </a:xfrm>
                    <a:prstGeom prst="rect">
                      <a:avLst/>
                    </a:prstGeom>
                    <a:noFill/>
                    <a:ln w="3175">
                      <a:solidFill>
                        <a:schemeClr val="tx1"/>
                      </a:solidFill>
                    </a:ln>
                  </pic:spPr>
                </pic:pic>
              </a:graphicData>
            </a:graphic>
          </wp:anchor>
        </w:drawing>
      </w:r>
      <w:r>
        <w:rPr>
          <w:rFonts w:hint="eastAsia" w:ascii="微软雅黑" w:hAnsi="微软雅黑" w:eastAsia="微软雅黑"/>
          <w:szCs w:val="21"/>
        </w:rPr>
        <w:drawing>
          <wp:anchor distT="0" distB="0" distL="114300" distR="114300" simplePos="0" relativeHeight="251683840" behindDoc="0" locked="0" layoutInCell="1" allowOverlap="1">
            <wp:simplePos x="0" y="0"/>
            <wp:positionH relativeFrom="column">
              <wp:posOffset>1104900</wp:posOffset>
            </wp:positionH>
            <wp:positionV relativeFrom="paragraph">
              <wp:posOffset>15875</wp:posOffset>
            </wp:positionV>
            <wp:extent cx="1327150" cy="2790190"/>
            <wp:effectExtent l="9525" t="9525" r="19685" b="19685"/>
            <wp:wrapTopAndBottom/>
            <wp:docPr id="80" name="图片 5" descr="D:\Users\Will Feng\Desktop\小艺帮4.0操作手册\哈音23考试截图\16.jp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descr="D:\Users\Will Feng\Desktop\小艺帮4.0操作手册\哈音23考试截图\16.jpg16"/>
                    <pic:cNvPicPr>
                      <a:picLocks noChangeAspect="1"/>
                    </pic:cNvPicPr>
                  </pic:nvPicPr>
                  <pic:blipFill>
                    <a:blip r:embed="rId36"/>
                    <a:srcRect/>
                    <a:stretch>
                      <a:fillRect/>
                    </a:stretch>
                  </pic:blipFill>
                  <pic:spPr>
                    <a:xfrm>
                      <a:off x="0" y="0"/>
                      <a:ext cx="1327150" cy="2790190"/>
                    </a:xfrm>
                    <a:prstGeom prst="rect">
                      <a:avLst/>
                    </a:prstGeom>
                    <a:noFill/>
                    <a:ln>
                      <a:solidFill>
                        <a:schemeClr val="tx1"/>
                      </a:solidFill>
                    </a:ln>
                  </pic:spPr>
                </pic:pic>
              </a:graphicData>
            </a:graphic>
          </wp:anchor>
        </w:drawing>
      </w:r>
      <w:r>
        <w:rPr>
          <w:rFonts w:hint="eastAsia" w:ascii="微软雅黑" w:hAnsi="微软雅黑" w:eastAsia="微软雅黑"/>
          <w:szCs w:val="21"/>
          <w:highlight w:val="none"/>
          <w:lang w:val="en-US" w:eastAsia="zh-CN"/>
        </w:rPr>
        <w:t>（4）笔试类专业考试流程</w:t>
      </w:r>
    </w:p>
    <w:p w14:paraId="23C8D862">
      <w:pPr>
        <w:pStyle w:val="19"/>
        <w:snapToGrid w:val="0"/>
        <w:spacing w:line="360" w:lineRule="exact"/>
        <w:rPr>
          <w:rFonts w:hint="eastAsia" w:ascii="微软雅黑" w:hAnsi="微软雅黑" w:eastAsia="微软雅黑"/>
          <w:szCs w:val="21"/>
          <w:highlight w:val="none"/>
        </w:rPr>
      </w:pPr>
      <w:r>
        <w:rPr>
          <w:rFonts w:ascii="微软雅黑" w:hAnsi="微软雅黑" w:eastAsia="微软雅黑"/>
          <w:szCs w:val="21"/>
          <w:highlight w:val="none"/>
        </w:rPr>
        <w:t xml:space="preserve">人脸识别通过后，需要调整人和手机(主辅机位)的位置，考生不准离开拍摄范围。 </w:t>
      </w:r>
    </w:p>
    <w:p w14:paraId="498F2F60">
      <w:pPr>
        <w:pStyle w:val="19"/>
        <w:snapToGrid w:val="0"/>
        <w:spacing w:line="360" w:lineRule="exact"/>
        <w:rPr>
          <w:rFonts w:hint="eastAsia" w:ascii="微软雅黑" w:hAnsi="微软雅黑" w:eastAsia="微软雅黑"/>
          <w:szCs w:val="21"/>
          <w:highlight w:val="none"/>
        </w:rPr>
      </w:pPr>
      <w:r>
        <w:rPr>
          <w:rFonts w:hint="eastAsia" w:ascii="微软雅黑" w:hAnsi="微软雅黑" w:eastAsia="微软雅黑"/>
          <w:color w:val="FF0000"/>
          <w:szCs w:val="21"/>
          <w:highlight w:val="yellow"/>
          <w:lang w:val="en-US" w:eastAsia="zh-CN"/>
        </w:rPr>
        <w:t>笔试类考试专业科目考试都</w:t>
      </w:r>
      <w:r>
        <w:rPr>
          <w:rFonts w:hint="eastAsia" w:ascii="微软雅黑" w:hAnsi="微软雅黑" w:eastAsia="微软雅黑"/>
          <w:szCs w:val="21"/>
          <w:highlight w:val="none"/>
        </w:rPr>
        <w:t>有开考时间要求，请尽早进入考试，进入考试后会有候考时间，候考时会首先进行人脸识别，人脸识别通过后，请在剩余候考时间阅读考前准备，准备相关事宜。可以点击“收起”，查看考生在画面中的位置。候考时间结束，自动进入考试。</w:t>
      </w:r>
    </w:p>
    <w:p w14:paraId="441C8EA7">
      <w:pPr>
        <w:pStyle w:val="19"/>
        <w:snapToGrid w:val="0"/>
        <w:spacing w:line="360" w:lineRule="exact"/>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候考时间内会自动下载考试相关配置资源，请确保网络环境优良，一定不能退出</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候考时间结束不在候考页面的考生将无法进入答题环节</w:t>
      </w:r>
      <w:r>
        <w:rPr>
          <w:rFonts w:hint="eastAsia" w:ascii="微软雅黑" w:hAnsi="微软雅黑" w:eastAsia="微软雅黑"/>
          <w:b/>
          <w:bCs/>
          <w:color w:val="FF0000"/>
          <w:szCs w:val="21"/>
          <w:highlight w:val="none"/>
        </w:rPr>
        <w:t>。注意屏幕左上方的</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候考倒计时</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w:t>
      </w:r>
    </w:p>
    <w:p w14:paraId="2F0E8F15">
      <w:pPr>
        <w:pStyle w:val="19"/>
        <w:snapToGrid w:val="0"/>
        <w:spacing w:line="360" w:lineRule="exact"/>
        <w:rPr>
          <w:rFonts w:hint="eastAsia" w:ascii="微软雅黑" w:hAnsi="微软雅黑" w:eastAsia="微软雅黑"/>
          <w:b/>
          <w:bCs/>
          <w:color w:val="FF0000"/>
          <w:szCs w:val="21"/>
          <w:highlight w:val="none"/>
        </w:rPr>
      </w:pPr>
      <w:r>
        <w:rPr>
          <w:rFonts w:hint="eastAsia" w:ascii="微软雅黑" w:hAnsi="微软雅黑" w:eastAsia="微软雅黑"/>
          <w:b/>
          <w:bCs/>
          <w:szCs w:val="21"/>
          <w:highlight w:val="yellow"/>
          <w:lang w:val="en-US" w:eastAsia="zh-CN"/>
        </w:rPr>
        <w:t>举例：8</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3</w:t>
      </w:r>
      <w:r>
        <w:rPr>
          <w:rFonts w:hint="eastAsia" w:ascii="微软雅黑" w:hAnsi="微软雅黑" w:eastAsia="微软雅黑"/>
          <w:b/>
          <w:bCs/>
          <w:szCs w:val="21"/>
          <w:highlight w:val="yellow"/>
        </w:rPr>
        <w:t>0开始正式考试</w:t>
      </w:r>
      <w:r>
        <w:rPr>
          <w:rFonts w:hint="eastAsia" w:ascii="微软雅黑" w:hAnsi="微软雅黑" w:eastAsia="微软雅黑"/>
          <w:b/>
          <w:bCs/>
          <w:szCs w:val="21"/>
          <w:highlight w:val="yellow"/>
          <w:lang w:val="en-US" w:eastAsia="zh-CN"/>
        </w:rPr>
        <w:t>答题</w:t>
      </w:r>
      <w:r>
        <w:rPr>
          <w:rFonts w:hint="eastAsia" w:ascii="微软雅黑" w:hAnsi="微软雅黑" w:eastAsia="微软雅黑"/>
          <w:b/>
          <w:bCs/>
          <w:szCs w:val="21"/>
          <w:highlight w:val="yellow"/>
        </w:rPr>
        <w:t>，考生务必在</w:t>
      </w:r>
      <w:r>
        <w:rPr>
          <w:rFonts w:hint="eastAsia" w:ascii="微软雅黑" w:hAnsi="微软雅黑" w:eastAsia="微软雅黑"/>
          <w:b/>
          <w:bCs/>
          <w:szCs w:val="21"/>
          <w:highlight w:val="yellow"/>
          <w:lang w:val="en-US" w:eastAsia="zh-CN"/>
        </w:rPr>
        <w:t>8</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0</w:t>
      </w:r>
      <w:r>
        <w:rPr>
          <w:rFonts w:hint="eastAsia" w:ascii="微软雅黑" w:hAnsi="微软雅黑" w:eastAsia="微软雅黑"/>
          <w:b/>
          <w:bCs/>
          <w:szCs w:val="21"/>
          <w:highlight w:val="yellow"/>
        </w:rPr>
        <w:t>0进入候考室候考，做好相关考前准备。</w:t>
      </w:r>
      <w:r>
        <w:rPr>
          <w:rFonts w:hint="eastAsia" w:ascii="微软雅黑" w:hAnsi="微软雅黑" w:eastAsia="微软雅黑"/>
          <w:b/>
          <w:bCs/>
          <w:szCs w:val="21"/>
          <w:highlight w:val="yellow"/>
          <w:lang w:val="en-US" w:eastAsia="zh-CN"/>
        </w:rPr>
        <w:t>8</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3</w:t>
      </w:r>
      <w:r>
        <w:rPr>
          <w:rFonts w:hint="eastAsia" w:ascii="微软雅黑" w:hAnsi="微软雅黑" w:eastAsia="微软雅黑"/>
          <w:b/>
          <w:bCs/>
          <w:szCs w:val="21"/>
          <w:highlight w:val="yellow"/>
        </w:rPr>
        <w:t>0后将无法进入正式考试，视为弃考。</w:t>
      </w:r>
    </w:p>
    <w:p w14:paraId="589C80C8">
      <w:pPr>
        <w:pStyle w:val="19"/>
        <w:snapToGrid w:val="0"/>
        <w:spacing w:line="360" w:lineRule="exact"/>
        <w:rPr>
          <w:rFonts w:hint="eastAsia" w:ascii="微软雅黑" w:hAnsi="微软雅黑" w:eastAsia="微软雅黑"/>
          <w:b/>
          <w:bCs/>
          <w:color w:val="FF0000"/>
          <w:szCs w:val="21"/>
          <w:highlight w:val="none"/>
        </w:rPr>
      </w:pPr>
    </w:p>
    <w:p w14:paraId="7E57C64C">
      <w:pPr>
        <w:pStyle w:val="19"/>
        <w:snapToGrid w:val="0"/>
        <w:spacing w:line="360" w:lineRule="exact"/>
        <w:ind w:left="0" w:leftChars="0" w:firstLine="0" w:firstLineChars="0"/>
        <w:rPr>
          <w:rFonts w:hint="eastAsia" w:ascii="微软雅黑" w:hAnsi="微软雅黑" w:eastAsia="微软雅黑"/>
          <w:b/>
          <w:bCs/>
          <w:szCs w:val="21"/>
          <w:highlight w:val="none"/>
        </w:rPr>
      </w:pPr>
      <w:r>
        <w:rPr>
          <w:rFonts w:hint="eastAsia" w:ascii="微软雅黑" w:hAnsi="微软雅黑" w:eastAsia="微软雅黑"/>
          <w:szCs w:val="21"/>
          <w:highlight w:val="none"/>
          <w:lang w:val="en-US" w:eastAsia="zh-CN"/>
        </w:rPr>
        <w:drawing>
          <wp:anchor distT="0" distB="0" distL="114300" distR="114300" simplePos="0" relativeHeight="251661312" behindDoc="0" locked="0" layoutInCell="1" allowOverlap="1">
            <wp:simplePos x="0" y="0"/>
            <wp:positionH relativeFrom="column">
              <wp:posOffset>1048385</wp:posOffset>
            </wp:positionH>
            <wp:positionV relativeFrom="paragraph">
              <wp:posOffset>127000</wp:posOffset>
            </wp:positionV>
            <wp:extent cx="4464050" cy="2055495"/>
            <wp:effectExtent l="9525" t="9525" r="22225" b="22860"/>
            <wp:wrapSquare wrapText="bothSides"/>
            <wp:docPr id="60" name="图片 60"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8341f723fc9010341278c12dbf08ab"/>
                    <pic:cNvPicPr>
                      <a:picLocks noChangeAspect="1"/>
                    </pic:cNvPicPr>
                  </pic:nvPicPr>
                  <pic:blipFill>
                    <a:blip r:embed="rId37"/>
                    <a:stretch>
                      <a:fillRect/>
                    </a:stretch>
                  </pic:blipFill>
                  <pic:spPr>
                    <a:xfrm>
                      <a:off x="0" y="0"/>
                      <a:ext cx="4464050" cy="2055495"/>
                    </a:xfrm>
                    <a:prstGeom prst="rect">
                      <a:avLst/>
                    </a:prstGeom>
                    <a:ln>
                      <a:solidFill>
                        <a:schemeClr val="tx1"/>
                      </a:solidFill>
                    </a:ln>
                  </pic:spPr>
                </pic:pic>
              </a:graphicData>
            </a:graphic>
          </wp:anchor>
        </w:drawing>
      </w:r>
    </w:p>
    <w:p w14:paraId="1D4221EB">
      <w:pPr>
        <w:pStyle w:val="19"/>
        <w:snapToGrid w:val="0"/>
        <w:spacing w:line="360" w:lineRule="exact"/>
        <w:jc w:val="center"/>
        <w:rPr>
          <w:rFonts w:hint="eastAsia" w:ascii="微软雅黑" w:hAnsi="微软雅黑" w:eastAsia="微软雅黑"/>
          <w:b/>
          <w:bCs/>
          <w:szCs w:val="21"/>
          <w:highlight w:val="cyan"/>
        </w:rPr>
      </w:pPr>
    </w:p>
    <w:p w14:paraId="093001B9">
      <w:pPr>
        <w:pStyle w:val="19"/>
        <w:snapToGrid w:val="0"/>
        <w:spacing w:line="360" w:lineRule="exact"/>
        <w:rPr>
          <w:rFonts w:hint="default" w:ascii="微软雅黑" w:hAnsi="微软雅黑" w:eastAsia="微软雅黑"/>
          <w:szCs w:val="21"/>
          <w:highlight w:val="none"/>
        </w:rPr>
      </w:pPr>
    </w:p>
    <w:p w14:paraId="6EA21AF9">
      <w:pPr>
        <w:pStyle w:val="19"/>
        <w:snapToGrid w:val="0"/>
        <w:spacing w:line="360" w:lineRule="exact"/>
        <w:rPr>
          <w:rFonts w:hint="default" w:ascii="微软雅黑" w:hAnsi="微软雅黑" w:eastAsia="微软雅黑"/>
          <w:szCs w:val="21"/>
          <w:highlight w:val="none"/>
        </w:rPr>
      </w:pPr>
    </w:p>
    <w:p w14:paraId="55AB5789">
      <w:pPr>
        <w:pStyle w:val="19"/>
        <w:snapToGrid w:val="0"/>
        <w:spacing w:line="360" w:lineRule="exact"/>
        <w:rPr>
          <w:rFonts w:hint="default" w:ascii="微软雅黑" w:hAnsi="微软雅黑" w:eastAsia="微软雅黑"/>
          <w:szCs w:val="21"/>
          <w:highlight w:val="none"/>
        </w:rPr>
      </w:pPr>
    </w:p>
    <w:p w14:paraId="6A48D1C4">
      <w:pPr>
        <w:pStyle w:val="19"/>
        <w:snapToGrid w:val="0"/>
        <w:spacing w:line="360" w:lineRule="exact"/>
        <w:rPr>
          <w:rFonts w:hint="default" w:ascii="微软雅黑" w:hAnsi="微软雅黑" w:eastAsia="微软雅黑"/>
          <w:szCs w:val="21"/>
          <w:highlight w:val="none"/>
        </w:rPr>
      </w:pPr>
    </w:p>
    <w:p w14:paraId="38579B90">
      <w:pPr>
        <w:pStyle w:val="19"/>
        <w:snapToGrid w:val="0"/>
        <w:spacing w:line="360" w:lineRule="exact"/>
        <w:rPr>
          <w:rFonts w:hint="default" w:ascii="微软雅黑" w:hAnsi="微软雅黑" w:eastAsia="微软雅黑"/>
          <w:szCs w:val="21"/>
          <w:highlight w:val="none"/>
        </w:rPr>
      </w:pPr>
    </w:p>
    <w:p w14:paraId="2617C345">
      <w:pPr>
        <w:pStyle w:val="19"/>
        <w:snapToGrid w:val="0"/>
        <w:spacing w:line="360" w:lineRule="exact"/>
        <w:rPr>
          <w:rFonts w:hint="default" w:ascii="微软雅黑" w:hAnsi="微软雅黑" w:eastAsia="微软雅黑"/>
          <w:szCs w:val="21"/>
          <w:highlight w:val="none"/>
        </w:rPr>
      </w:pPr>
    </w:p>
    <w:p w14:paraId="41771474">
      <w:pPr>
        <w:jc w:val="both"/>
        <w:rPr>
          <w:rFonts w:hint="eastAsia" w:ascii="微软雅黑" w:hAnsi="微软雅黑" w:eastAsia="微软雅黑" w:cstheme="minorBidi"/>
          <w:kern w:val="2"/>
          <w:sz w:val="21"/>
          <w:szCs w:val="21"/>
          <w:highlight w:val="none"/>
          <w:lang w:val="en-US" w:eastAsia="zh-CN" w:bidi="ar-SA"/>
        </w:rPr>
      </w:pPr>
    </w:p>
    <w:p w14:paraId="2252E8EA">
      <w:pPr>
        <w:jc w:val="center"/>
        <w:rPr>
          <w:rFonts w:hint="default" w:ascii="微软雅黑" w:hAnsi="微软雅黑" w:eastAsia="微软雅黑"/>
          <w:szCs w:val="21"/>
          <w:highlight w:val="none"/>
        </w:rPr>
      </w:pPr>
      <w:r>
        <w:rPr>
          <w:rFonts w:hint="eastAsia" w:ascii="微软雅黑" w:hAnsi="微软雅黑" w:eastAsia="微软雅黑" w:cstheme="minorBidi"/>
          <w:kern w:val="2"/>
          <w:sz w:val="21"/>
          <w:szCs w:val="21"/>
          <w:highlight w:val="none"/>
          <w:lang w:val="en-US" w:eastAsia="zh-CN" w:bidi="ar-SA"/>
        </w:rPr>
        <w:t>小艺帮APP候考界面</w:t>
      </w:r>
    </w:p>
    <w:p w14:paraId="0A3B4B32">
      <w:pPr>
        <w:pStyle w:val="19"/>
        <w:numPr>
          <w:ilvl w:val="0"/>
          <w:numId w:val="0"/>
        </w:numPr>
        <w:snapToGrid w:val="0"/>
        <w:spacing w:line="360" w:lineRule="exact"/>
        <w:ind w:firstLine="420" w:firstLineChars="200"/>
        <w:rPr>
          <w:rFonts w:hint="eastAsia" w:ascii="微软雅黑" w:hAnsi="微软雅黑" w:eastAsia="微软雅黑"/>
          <w:szCs w:val="21"/>
          <w:highlight w:val="none"/>
          <w:lang w:val="en-US" w:eastAsia="zh-CN"/>
        </w:rPr>
      </w:pPr>
      <w:r>
        <w:rPr>
          <w:rFonts w:hint="eastAsia" w:ascii="微软雅黑" w:hAnsi="微软雅黑" w:eastAsia="微软雅黑"/>
          <w:szCs w:val="21"/>
          <w:highlight w:val="none"/>
          <w:lang w:val="en-US" w:eastAsia="zh-CN"/>
        </w:rPr>
        <w:t>展示空白答卷：</w:t>
      </w:r>
    </w:p>
    <w:p w14:paraId="427343FB">
      <w:pPr>
        <w:pStyle w:val="19"/>
        <w:snapToGrid w:val="0"/>
        <w:spacing w:line="360" w:lineRule="exact"/>
        <w:rPr>
          <w:rFonts w:hint="default" w:ascii="微软雅黑" w:hAnsi="微软雅黑" w:eastAsia="微软雅黑"/>
          <w:szCs w:val="21"/>
          <w:highlight w:val="none"/>
        </w:rPr>
      </w:pPr>
      <w:r>
        <w:rPr>
          <w:rFonts w:hint="eastAsia" w:ascii="微软雅黑" w:hAnsi="微软雅黑" w:eastAsia="微软雅黑"/>
          <w:szCs w:val="21"/>
          <w:highlight w:val="none"/>
          <w:lang w:val="en-US" w:eastAsia="zh-CN"/>
        </w:rPr>
        <w:t>候</w:t>
      </w:r>
      <w:r>
        <w:rPr>
          <w:rFonts w:ascii="微软雅黑" w:hAnsi="微软雅黑" w:eastAsia="微软雅黑"/>
          <w:szCs w:val="21"/>
          <w:highlight w:val="none"/>
        </w:rPr>
        <w:t>考</w:t>
      </w:r>
      <w:r>
        <w:rPr>
          <w:rFonts w:hint="eastAsia" w:ascii="微软雅黑" w:hAnsi="微软雅黑" w:eastAsia="微软雅黑"/>
          <w:szCs w:val="21"/>
          <w:highlight w:val="none"/>
          <w:lang w:val="en-US" w:eastAsia="zh-CN"/>
        </w:rPr>
        <w:t>结束后，</w:t>
      </w:r>
      <w:r>
        <w:rPr>
          <w:rFonts w:hint="eastAsia" w:ascii="微软雅黑" w:hAnsi="微软雅黑" w:eastAsia="微软雅黑"/>
          <w:szCs w:val="21"/>
          <w:highlight w:val="none"/>
        </w:rPr>
        <w:t>请</w:t>
      </w:r>
      <w:r>
        <w:rPr>
          <w:rFonts w:hint="eastAsia" w:ascii="微软雅黑" w:hAnsi="微软雅黑" w:eastAsia="微软雅黑"/>
          <w:szCs w:val="21"/>
          <w:highlight w:val="none"/>
          <w:lang w:val="en-US" w:eastAsia="zh-CN"/>
        </w:rPr>
        <w:t>先</w:t>
      </w:r>
      <w:r>
        <w:rPr>
          <w:rFonts w:hint="eastAsia" w:ascii="微软雅黑" w:hAnsi="微软雅黑" w:eastAsia="微软雅黑"/>
          <w:szCs w:val="21"/>
          <w:highlight w:val="none"/>
        </w:rPr>
        <w:t>按系统指示，</w:t>
      </w:r>
      <w:r>
        <w:rPr>
          <w:rFonts w:hint="eastAsia" w:ascii="微软雅黑" w:hAnsi="微软雅黑" w:eastAsia="微软雅黑"/>
          <w:color w:val="FF0000"/>
          <w:szCs w:val="21"/>
          <w:highlight w:val="yellow"/>
          <w:lang w:val="en-US" w:eastAsia="zh-CN"/>
        </w:rPr>
        <w:t>30</w:t>
      </w:r>
      <w:r>
        <w:rPr>
          <w:rFonts w:hint="eastAsia" w:ascii="微软雅黑" w:hAnsi="微软雅黑" w:eastAsia="微软雅黑"/>
          <w:color w:val="FF0000"/>
          <w:szCs w:val="21"/>
          <w:highlight w:val="yellow"/>
        </w:rPr>
        <w:t>秒内</w:t>
      </w:r>
      <w:r>
        <w:rPr>
          <w:rFonts w:hint="eastAsia" w:ascii="微软雅黑" w:hAnsi="微软雅黑" w:eastAsia="微软雅黑"/>
          <w:szCs w:val="21"/>
          <w:highlight w:val="none"/>
        </w:rPr>
        <w:t>，</w:t>
      </w:r>
      <w:r>
        <w:rPr>
          <w:rFonts w:hint="eastAsia" w:ascii="微软雅黑" w:hAnsi="微软雅黑" w:eastAsia="微软雅黑"/>
          <w:szCs w:val="21"/>
          <w:highlight w:val="none"/>
          <w:lang w:val="en-US" w:eastAsia="zh-CN"/>
        </w:rPr>
        <w:t>将</w:t>
      </w:r>
      <w:r>
        <w:rPr>
          <w:rFonts w:hint="eastAsia" w:ascii="微软雅黑" w:hAnsi="微软雅黑" w:eastAsia="微软雅黑"/>
          <w:szCs w:val="21"/>
          <w:highlight w:val="none"/>
        </w:rPr>
        <w:t>答题纸正反面展示在</w:t>
      </w:r>
      <w:r>
        <w:rPr>
          <w:rFonts w:hint="eastAsia" w:ascii="微软雅黑" w:hAnsi="微软雅黑" w:eastAsia="微软雅黑"/>
          <w:szCs w:val="21"/>
          <w:highlight w:val="none"/>
          <w:lang w:val="en-US" w:eastAsia="zh-CN"/>
        </w:rPr>
        <w:t>答题纸正反面展示</w:t>
      </w:r>
      <w:r>
        <w:rPr>
          <w:rFonts w:hint="eastAsia" w:ascii="微软雅黑" w:hAnsi="微软雅黑" w:eastAsia="微软雅黑"/>
          <w:szCs w:val="21"/>
          <w:highlight w:val="none"/>
        </w:rPr>
        <w:t>区域内。</w:t>
      </w:r>
    </w:p>
    <w:p w14:paraId="06CEC18F">
      <w:pPr>
        <w:pStyle w:val="19"/>
        <w:snapToGrid w:val="0"/>
        <w:spacing w:line="360" w:lineRule="exact"/>
        <w:rPr>
          <w:rFonts w:hint="eastAsia" w:ascii="微软雅黑" w:hAnsi="微软雅黑" w:eastAsia="微软雅黑"/>
          <w:szCs w:val="21"/>
          <w:highlight w:val="none"/>
          <w:lang w:eastAsia="zh-CN"/>
        </w:rPr>
      </w:pPr>
      <w:r>
        <w:rPr>
          <w:rFonts w:hint="default" w:ascii="微软雅黑" w:hAnsi="微软雅黑" w:eastAsia="微软雅黑"/>
          <w:szCs w:val="21"/>
          <w:highlight w:val="none"/>
          <w:lang w:val="en-US" w:eastAsia="zh-CN"/>
        </w:rPr>
        <w:drawing>
          <wp:anchor distT="0" distB="0" distL="114300" distR="114300" simplePos="0" relativeHeight="251662336" behindDoc="0" locked="0" layoutInCell="1" allowOverlap="1">
            <wp:simplePos x="0" y="0"/>
            <wp:positionH relativeFrom="column">
              <wp:posOffset>1036320</wp:posOffset>
            </wp:positionH>
            <wp:positionV relativeFrom="paragraph">
              <wp:posOffset>151130</wp:posOffset>
            </wp:positionV>
            <wp:extent cx="4457065" cy="2055495"/>
            <wp:effectExtent l="9525" t="9525" r="13970" b="22860"/>
            <wp:wrapTopAndBottom/>
            <wp:docPr id="57" name="图片 57" descr="52daaef8f7d7cf15096d06e277cc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2daaef8f7d7cf15096d06e277cc9f4"/>
                    <pic:cNvPicPr>
                      <a:picLocks noChangeAspect="1"/>
                    </pic:cNvPicPr>
                  </pic:nvPicPr>
                  <pic:blipFill>
                    <a:blip r:embed="rId38"/>
                    <a:stretch>
                      <a:fillRect/>
                    </a:stretch>
                  </pic:blipFill>
                  <pic:spPr>
                    <a:xfrm>
                      <a:off x="0" y="0"/>
                      <a:ext cx="4457065" cy="2055495"/>
                    </a:xfrm>
                    <a:prstGeom prst="rect">
                      <a:avLst/>
                    </a:prstGeom>
                    <a:ln>
                      <a:solidFill>
                        <a:schemeClr val="tx1"/>
                      </a:solidFill>
                    </a:ln>
                  </pic:spPr>
                </pic:pic>
              </a:graphicData>
            </a:graphic>
          </wp:anchor>
        </w:drawing>
      </w:r>
      <w:r>
        <w:rPr>
          <w:rFonts w:hint="default" w:ascii="微软雅黑" w:hAnsi="微软雅黑" w:eastAsia="微软雅黑"/>
          <w:szCs w:val="21"/>
          <w:highlight w:val="none"/>
        </w:rPr>
        <w:t>考试期间</w:t>
      </w:r>
      <w:r>
        <w:rPr>
          <w:rFonts w:hint="eastAsia" w:ascii="微软雅黑" w:hAnsi="微软雅黑" w:eastAsia="微软雅黑"/>
          <w:szCs w:val="21"/>
          <w:highlight w:val="none"/>
          <w:lang w:eastAsia="zh-CN"/>
        </w:rPr>
        <w:t>：</w:t>
      </w:r>
    </w:p>
    <w:p w14:paraId="55CBFEB9">
      <w:pPr>
        <w:pStyle w:val="19"/>
        <w:snapToGrid w:val="0"/>
        <w:spacing w:line="360" w:lineRule="exact"/>
        <w:rPr>
          <w:rFonts w:hint="eastAsia" w:ascii="微软雅黑" w:hAnsi="微软雅黑" w:eastAsia="微软雅黑"/>
          <w:szCs w:val="21"/>
          <w:highlight w:val="none"/>
        </w:rPr>
      </w:pPr>
      <w:r>
        <w:rPr>
          <w:rFonts w:hint="eastAsia" w:ascii="微软雅黑" w:hAnsi="微软雅黑" w:eastAsia="微软雅黑"/>
          <w:szCs w:val="21"/>
          <w:highlight w:val="none"/>
          <w:lang w:val="en-US" w:eastAsia="zh-CN"/>
        </w:rPr>
        <w:t>展示空白答卷</w:t>
      </w:r>
      <w:r>
        <w:rPr>
          <w:rFonts w:hint="eastAsia" w:ascii="微软雅黑" w:hAnsi="微软雅黑" w:eastAsia="微软雅黑"/>
          <w:szCs w:val="21"/>
          <w:highlight w:val="none"/>
        </w:rPr>
        <w:t>结束后，开始正式考试。</w:t>
      </w:r>
      <w:r>
        <w:rPr>
          <w:rFonts w:hint="eastAsia" w:ascii="微软雅黑" w:hAnsi="微软雅黑" w:eastAsia="微软雅黑"/>
          <w:color w:val="FF0000"/>
          <w:szCs w:val="21"/>
          <w:highlight w:val="none"/>
        </w:rPr>
        <w:t>考试期间考生不得离开画面，不得发出任何声音</w:t>
      </w:r>
      <w:r>
        <w:rPr>
          <w:rFonts w:hint="eastAsia" w:ascii="微软雅黑" w:hAnsi="微软雅黑" w:eastAsia="微软雅黑"/>
          <w:szCs w:val="21"/>
          <w:highlight w:val="none"/>
        </w:rPr>
        <w:t>。考试题目会显示在屏幕上(点击图片可全屏显示考题)，每道题目的答题时间将显示在手机屏幕上方，考生</w:t>
      </w:r>
      <w:r>
        <w:rPr>
          <w:rFonts w:hint="eastAsia" w:ascii="微软雅黑" w:hAnsi="微软雅黑" w:eastAsia="微软雅黑"/>
          <w:color w:val="FF0000"/>
          <w:szCs w:val="21"/>
          <w:highlight w:val="none"/>
        </w:rPr>
        <w:t>请注意把握作答时间</w:t>
      </w:r>
      <w:r>
        <w:rPr>
          <w:rFonts w:hint="eastAsia" w:ascii="微软雅黑" w:hAnsi="微软雅黑" w:eastAsia="微软雅黑"/>
          <w:szCs w:val="21"/>
          <w:highlight w:val="none"/>
        </w:rPr>
        <w:t>。</w:t>
      </w:r>
    </w:p>
    <w:p w14:paraId="0C1031A1">
      <w:pPr>
        <w:pStyle w:val="19"/>
        <w:snapToGrid w:val="0"/>
        <w:spacing w:line="360" w:lineRule="exact"/>
        <w:rPr>
          <w:rFonts w:hint="eastAsia" w:ascii="微软雅黑" w:hAnsi="微软雅黑" w:eastAsia="微软雅黑"/>
          <w:color w:val="FF0000"/>
          <w:szCs w:val="21"/>
          <w:lang w:eastAsia="zh-CN"/>
        </w:rPr>
      </w:pPr>
      <w:r>
        <w:rPr>
          <w:rFonts w:ascii="微软雅黑" w:hAnsi="微软雅黑" w:eastAsia="微软雅黑"/>
          <w:color w:val="FF0000"/>
          <w:szCs w:val="21"/>
        </w:rPr>
        <w:t>客观题直接在主机屏幕上选择答案，主观题需按照学校要求在准备好的答题纸上作答</w:t>
      </w:r>
      <w:r>
        <w:rPr>
          <w:rFonts w:hint="eastAsia" w:ascii="微软雅黑" w:hAnsi="微软雅黑" w:eastAsia="微软雅黑"/>
          <w:color w:val="FF0000"/>
          <w:szCs w:val="21"/>
          <w:lang w:eastAsia="zh-CN"/>
        </w:rPr>
        <w:t>。</w:t>
      </w:r>
    </w:p>
    <w:p w14:paraId="1C41D2DE">
      <w:pPr>
        <w:pStyle w:val="19"/>
        <w:snapToGrid w:val="0"/>
        <w:spacing w:line="360" w:lineRule="exact"/>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若因不可抗力因素导致考试中断，须于</w:t>
      </w:r>
      <w:r>
        <w:rPr>
          <w:rFonts w:hint="eastAsia" w:ascii="微软雅黑" w:hAnsi="微软雅黑" w:eastAsia="微软雅黑"/>
          <w:b/>
          <w:bCs/>
          <w:color w:val="FF0000"/>
          <w:szCs w:val="21"/>
          <w:highlight w:val="yellow"/>
          <w:lang w:val="en-US" w:eastAsia="zh-CN"/>
        </w:rPr>
        <w:t>X</w:t>
      </w:r>
      <w:r>
        <w:rPr>
          <w:rFonts w:hint="eastAsia" w:ascii="微软雅黑" w:hAnsi="微软雅黑" w:eastAsia="微软雅黑"/>
          <w:b/>
          <w:bCs/>
          <w:color w:val="FF0000"/>
          <w:szCs w:val="21"/>
          <w:highlight w:val="none"/>
        </w:rPr>
        <w:t>分钟内返回考试界面继续考试，中断超过</w:t>
      </w:r>
      <w:r>
        <w:rPr>
          <w:rFonts w:hint="eastAsia" w:ascii="微软雅黑" w:hAnsi="微软雅黑" w:eastAsia="微软雅黑"/>
          <w:b/>
          <w:bCs/>
          <w:color w:val="FF0000"/>
          <w:szCs w:val="21"/>
          <w:highlight w:val="yellow"/>
          <w:lang w:val="en-US" w:eastAsia="zh-CN"/>
        </w:rPr>
        <w:t>X</w:t>
      </w:r>
      <w:r>
        <w:rPr>
          <w:rFonts w:hint="eastAsia" w:ascii="微软雅黑" w:hAnsi="微软雅黑" w:eastAsia="微软雅黑"/>
          <w:b/>
          <w:bCs/>
          <w:color w:val="FF0000"/>
          <w:szCs w:val="21"/>
          <w:highlight w:val="none"/>
        </w:rPr>
        <w:t>次或指定时长(每次</w:t>
      </w:r>
      <w:r>
        <w:rPr>
          <w:rFonts w:hint="eastAsia" w:ascii="微软雅黑" w:hAnsi="微软雅黑" w:eastAsia="微软雅黑"/>
          <w:b/>
          <w:bCs/>
          <w:color w:val="FF0000"/>
          <w:szCs w:val="21"/>
          <w:highlight w:val="none"/>
          <w:lang w:val="en-US" w:eastAsia="zh-CN"/>
        </w:rPr>
        <w:t>X</w:t>
      </w:r>
      <w:r>
        <w:rPr>
          <w:rFonts w:hint="eastAsia" w:ascii="微软雅黑" w:hAnsi="微软雅黑" w:eastAsia="微软雅黑"/>
          <w:b/>
          <w:bCs/>
          <w:color w:val="FF0000"/>
          <w:szCs w:val="21"/>
          <w:highlight w:val="none"/>
        </w:rPr>
        <w:t>分钟)导致的考试失败，后果自负。</w:t>
      </w:r>
    </w:p>
    <w:p w14:paraId="7236B3A0">
      <w:pPr>
        <w:pStyle w:val="19"/>
        <w:snapToGrid w:val="0"/>
        <w:spacing w:line="360" w:lineRule="exact"/>
        <w:jc w:val="center"/>
        <w:rPr>
          <w:rFonts w:hint="eastAsia" w:ascii="微软雅黑" w:hAnsi="微软雅黑" w:eastAsia="微软雅黑"/>
          <w:b/>
          <w:bCs/>
          <w:color w:val="FF0000"/>
          <w:szCs w:val="21"/>
          <w:highlight w:val="none"/>
        </w:rPr>
      </w:pPr>
      <w:r>
        <w:rPr>
          <w:rFonts w:hint="eastAsia" w:ascii="微软雅黑" w:hAnsi="微软雅黑" w:eastAsia="微软雅黑"/>
          <w:color w:val="FF0000"/>
          <w:szCs w:val="21"/>
          <w:highlight w:val="none"/>
          <w:lang w:val="en-US" w:eastAsia="zh-CN"/>
        </w:rPr>
        <w:drawing>
          <wp:anchor distT="0" distB="0" distL="114300" distR="114300" simplePos="0" relativeHeight="251667456" behindDoc="0" locked="0" layoutInCell="1" allowOverlap="1">
            <wp:simplePos x="0" y="0"/>
            <wp:positionH relativeFrom="column">
              <wp:posOffset>1063625</wp:posOffset>
            </wp:positionH>
            <wp:positionV relativeFrom="paragraph">
              <wp:posOffset>113665</wp:posOffset>
            </wp:positionV>
            <wp:extent cx="4457065" cy="1852930"/>
            <wp:effectExtent l="9525" t="9525" r="13970" b="12065"/>
            <wp:wrapTopAndBottom/>
            <wp:docPr id="25" name="图片 25" descr="13b2a42cecb7c18187a20f14485a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3b2a42cecb7c18187a20f14485a9b8"/>
                    <pic:cNvPicPr>
                      <a:picLocks noChangeAspect="1"/>
                    </pic:cNvPicPr>
                  </pic:nvPicPr>
                  <pic:blipFill>
                    <a:blip r:embed="rId39"/>
                    <a:stretch>
                      <a:fillRect/>
                    </a:stretch>
                  </pic:blipFill>
                  <pic:spPr>
                    <a:xfrm>
                      <a:off x="0" y="0"/>
                      <a:ext cx="4457065" cy="1852930"/>
                    </a:xfrm>
                    <a:prstGeom prst="rect">
                      <a:avLst/>
                    </a:prstGeom>
                    <a:ln>
                      <a:solidFill>
                        <a:schemeClr val="tx1"/>
                      </a:solidFill>
                    </a:ln>
                  </pic:spPr>
                </pic:pic>
              </a:graphicData>
            </a:graphic>
          </wp:anchor>
        </w:drawing>
      </w:r>
      <w:r>
        <w:rPr>
          <w:rFonts w:hint="eastAsia" w:ascii="微软雅黑" w:hAnsi="微软雅黑" w:eastAsia="微软雅黑"/>
          <w:szCs w:val="21"/>
          <w:highlight w:val="none"/>
          <w:lang w:val="en-US" w:eastAsia="zh-CN"/>
        </w:rPr>
        <w:t>小艺帮APP选择题界面</w:t>
      </w:r>
    </w:p>
    <w:p w14:paraId="023CE1C3">
      <w:pPr>
        <w:pStyle w:val="19"/>
        <w:snapToGrid w:val="0"/>
        <w:spacing w:line="360" w:lineRule="exact"/>
        <w:rPr>
          <w:rFonts w:hint="eastAsia" w:ascii="微软雅黑" w:hAnsi="微软雅黑" w:eastAsia="微软雅黑"/>
          <w:b/>
          <w:bCs/>
          <w:color w:val="FF0000"/>
          <w:szCs w:val="21"/>
          <w:highlight w:val="none"/>
        </w:rPr>
      </w:pPr>
    </w:p>
    <w:p w14:paraId="4FC56796">
      <w:pPr>
        <w:pStyle w:val="19"/>
        <w:snapToGrid w:val="0"/>
        <w:spacing w:line="360" w:lineRule="exact"/>
        <w:rPr>
          <w:rFonts w:hint="eastAsia" w:ascii="微软雅黑" w:hAnsi="微软雅黑" w:eastAsia="微软雅黑"/>
          <w:b/>
          <w:bCs/>
          <w:color w:val="FF0000"/>
          <w:szCs w:val="21"/>
          <w:highlight w:val="none"/>
        </w:rPr>
      </w:pPr>
      <w:r>
        <w:drawing>
          <wp:anchor distT="0" distB="0" distL="114300" distR="114300" simplePos="0" relativeHeight="251668480" behindDoc="0" locked="0" layoutInCell="1" allowOverlap="1">
            <wp:simplePos x="0" y="0"/>
            <wp:positionH relativeFrom="column">
              <wp:posOffset>1242695</wp:posOffset>
            </wp:positionH>
            <wp:positionV relativeFrom="paragraph">
              <wp:posOffset>137795</wp:posOffset>
            </wp:positionV>
            <wp:extent cx="4280535" cy="1979930"/>
            <wp:effectExtent l="9525" t="9525" r="22860" b="22225"/>
            <wp:wrapSquare wrapText="bothSides"/>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40"/>
                    <a:stretch>
                      <a:fillRect/>
                    </a:stretch>
                  </pic:blipFill>
                  <pic:spPr>
                    <a:xfrm>
                      <a:off x="0" y="0"/>
                      <a:ext cx="4280535" cy="1979930"/>
                    </a:xfrm>
                    <a:prstGeom prst="rect">
                      <a:avLst/>
                    </a:prstGeom>
                    <a:noFill/>
                    <a:ln>
                      <a:solidFill>
                        <a:schemeClr val="tx1"/>
                      </a:solidFill>
                    </a:ln>
                  </pic:spPr>
                </pic:pic>
              </a:graphicData>
            </a:graphic>
          </wp:anchor>
        </w:drawing>
      </w:r>
    </w:p>
    <w:p w14:paraId="70489E8D">
      <w:pPr>
        <w:pStyle w:val="19"/>
        <w:snapToGrid w:val="0"/>
        <w:spacing w:line="360" w:lineRule="exact"/>
        <w:rPr>
          <w:rFonts w:hint="eastAsia" w:ascii="微软雅黑" w:hAnsi="微软雅黑" w:eastAsia="微软雅黑"/>
          <w:b/>
          <w:bCs/>
          <w:color w:val="FF0000"/>
          <w:szCs w:val="21"/>
          <w:highlight w:val="none"/>
        </w:rPr>
      </w:pPr>
    </w:p>
    <w:p w14:paraId="7DD7F059">
      <w:pPr>
        <w:pStyle w:val="19"/>
        <w:snapToGrid w:val="0"/>
        <w:spacing w:line="360" w:lineRule="exact"/>
        <w:rPr>
          <w:rFonts w:hint="eastAsia" w:ascii="微软雅黑" w:hAnsi="微软雅黑" w:eastAsia="微软雅黑"/>
          <w:b/>
          <w:bCs/>
          <w:color w:val="FF0000"/>
          <w:szCs w:val="21"/>
          <w:highlight w:val="none"/>
        </w:rPr>
      </w:pPr>
    </w:p>
    <w:p w14:paraId="74DB5C30">
      <w:pPr>
        <w:pStyle w:val="19"/>
        <w:snapToGrid w:val="0"/>
        <w:spacing w:line="360" w:lineRule="exact"/>
        <w:rPr>
          <w:rFonts w:hint="eastAsia" w:ascii="微软雅黑" w:hAnsi="微软雅黑" w:eastAsia="微软雅黑"/>
          <w:b/>
          <w:bCs/>
          <w:color w:val="FF0000"/>
          <w:szCs w:val="21"/>
          <w:highlight w:val="none"/>
        </w:rPr>
      </w:pPr>
    </w:p>
    <w:p w14:paraId="297B5DF6">
      <w:pPr>
        <w:pStyle w:val="19"/>
        <w:snapToGrid w:val="0"/>
        <w:spacing w:line="360" w:lineRule="exact"/>
        <w:rPr>
          <w:rFonts w:hint="eastAsia" w:ascii="微软雅黑" w:hAnsi="微软雅黑" w:eastAsia="微软雅黑"/>
          <w:b/>
          <w:bCs/>
          <w:color w:val="FF0000"/>
          <w:szCs w:val="21"/>
          <w:highlight w:val="none"/>
        </w:rPr>
      </w:pPr>
    </w:p>
    <w:p w14:paraId="60C57A4C">
      <w:pPr>
        <w:pStyle w:val="19"/>
        <w:snapToGrid w:val="0"/>
        <w:spacing w:line="360" w:lineRule="exact"/>
        <w:rPr>
          <w:rFonts w:hint="eastAsia" w:ascii="微软雅黑" w:hAnsi="微软雅黑" w:eastAsia="微软雅黑"/>
          <w:b/>
          <w:bCs/>
          <w:color w:val="FF0000"/>
          <w:szCs w:val="21"/>
          <w:highlight w:val="none"/>
        </w:rPr>
      </w:pPr>
    </w:p>
    <w:p w14:paraId="0F26AD1F">
      <w:pPr>
        <w:pStyle w:val="19"/>
        <w:snapToGrid w:val="0"/>
        <w:spacing w:line="360" w:lineRule="exact"/>
        <w:rPr>
          <w:rFonts w:hint="eastAsia" w:ascii="微软雅黑" w:hAnsi="微软雅黑" w:eastAsia="微软雅黑"/>
          <w:b/>
          <w:bCs/>
          <w:color w:val="FF0000"/>
          <w:szCs w:val="21"/>
          <w:highlight w:val="none"/>
        </w:rPr>
      </w:pPr>
    </w:p>
    <w:p w14:paraId="7991F681">
      <w:pPr>
        <w:pStyle w:val="19"/>
        <w:snapToGrid w:val="0"/>
        <w:spacing w:line="360" w:lineRule="exact"/>
        <w:jc w:val="center"/>
        <w:rPr>
          <w:rFonts w:hint="eastAsia" w:ascii="微软雅黑" w:hAnsi="微软雅黑" w:eastAsia="微软雅黑"/>
          <w:szCs w:val="21"/>
          <w:highlight w:val="none"/>
          <w:lang w:val="en-US" w:eastAsia="zh-CN"/>
        </w:rPr>
      </w:pPr>
    </w:p>
    <w:p w14:paraId="72EDB051">
      <w:pPr>
        <w:pStyle w:val="19"/>
        <w:snapToGrid w:val="0"/>
        <w:spacing w:line="360" w:lineRule="exact"/>
        <w:jc w:val="center"/>
        <w:rPr>
          <w:rFonts w:hint="eastAsia" w:ascii="微软雅黑" w:hAnsi="微软雅黑" w:eastAsia="微软雅黑"/>
          <w:szCs w:val="21"/>
          <w:highlight w:val="none"/>
          <w:lang w:val="en-US" w:eastAsia="zh-CN"/>
        </w:rPr>
      </w:pPr>
    </w:p>
    <w:p w14:paraId="47B57709">
      <w:pPr>
        <w:pStyle w:val="19"/>
        <w:snapToGrid w:val="0"/>
        <w:spacing w:line="360" w:lineRule="exact"/>
        <w:jc w:val="center"/>
        <w:rPr>
          <w:rFonts w:hint="eastAsia" w:ascii="微软雅黑" w:hAnsi="微软雅黑" w:eastAsia="微软雅黑"/>
          <w:szCs w:val="21"/>
          <w:highlight w:val="none"/>
          <w:lang w:val="en-US" w:eastAsia="zh-CN"/>
        </w:rPr>
      </w:pPr>
    </w:p>
    <w:p w14:paraId="30FEE451">
      <w:pPr>
        <w:pStyle w:val="19"/>
        <w:snapToGrid w:val="0"/>
        <w:spacing w:line="360" w:lineRule="exact"/>
        <w:jc w:val="center"/>
        <w:rPr>
          <w:rFonts w:hint="eastAsia" w:ascii="汉仪书宋二KW" w:hAnsi="汉仪书宋二KW" w:eastAsia="汉仪书宋二KW" w:cs="汉仪书宋二KW"/>
          <w:b/>
          <w:color w:val="000008"/>
          <w:kern w:val="0"/>
          <w:sz w:val="48"/>
          <w:szCs w:val="48"/>
          <w:highlight w:val="none"/>
          <w:lang w:eastAsia="zh-CN" w:bidi="ar"/>
        </w:rPr>
      </w:pPr>
      <w:r>
        <w:rPr>
          <w:rFonts w:hint="eastAsia" w:ascii="微软雅黑" w:hAnsi="微软雅黑" w:eastAsia="微软雅黑"/>
          <w:szCs w:val="21"/>
          <w:highlight w:val="none"/>
          <w:lang w:val="en-US" w:eastAsia="zh-CN"/>
        </w:rPr>
        <w:t>小艺帮APP判断题界面</w:t>
      </w:r>
      <w:r>
        <w:rPr>
          <w:rFonts w:hint="default" w:ascii="微软雅黑" w:hAnsi="微软雅黑" w:eastAsia="微软雅黑"/>
          <w:szCs w:val="21"/>
          <w:highlight w:val="none"/>
          <w:lang w:val="en-US" w:eastAsia="zh-CN"/>
        </w:rPr>
        <w:drawing>
          <wp:anchor distT="0" distB="0" distL="114300" distR="114300" simplePos="0" relativeHeight="251669504" behindDoc="0" locked="0" layoutInCell="1" allowOverlap="1">
            <wp:simplePos x="0" y="0"/>
            <wp:positionH relativeFrom="column">
              <wp:posOffset>1300480</wp:posOffset>
            </wp:positionH>
            <wp:positionV relativeFrom="paragraph">
              <wp:posOffset>456565</wp:posOffset>
            </wp:positionV>
            <wp:extent cx="4231005" cy="1964055"/>
            <wp:effectExtent l="0" t="0" r="5715" b="1905"/>
            <wp:wrapTopAndBottom/>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41"/>
                    <a:stretch>
                      <a:fillRect/>
                    </a:stretch>
                  </pic:blipFill>
                  <pic:spPr>
                    <a:xfrm>
                      <a:off x="0" y="0"/>
                      <a:ext cx="4231005" cy="1964055"/>
                    </a:xfrm>
                    <a:prstGeom prst="rect">
                      <a:avLst/>
                    </a:prstGeom>
                  </pic:spPr>
                </pic:pic>
              </a:graphicData>
            </a:graphic>
          </wp:anchor>
        </w:drawing>
      </w:r>
    </w:p>
    <w:p w14:paraId="6DF6A9E7">
      <w:pPr>
        <w:jc w:val="center"/>
        <w:rPr>
          <w:rFonts w:hint="eastAsia" w:ascii="微软雅黑" w:hAnsi="微软雅黑" w:eastAsia="微软雅黑" w:cs="微软雅黑"/>
          <w:b/>
          <w:bCs w:val="0"/>
          <w:color w:val="FF0000"/>
          <w:highlight w:val="none"/>
          <w:lang w:val="en-US" w:eastAsia="zh-CN"/>
        </w:rPr>
      </w:pPr>
      <w:r>
        <w:rPr>
          <w:rFonts w:hint="eastAsia" w:ascii="微软雅黑" w:hAnsi="微软雅黑" w:eastAsia="微软雅黑" w:cstheme="minorBidi"/>
          <w:kern w:val="2"/>
          <w:sz w:val="21"/>
          <w:szCs w:val="21"/>
          <w:highlight w:val="none"/>
          <w:lang w:val="en-US" w:eastAsia="zh-CN" w:bidi="ar-SA"/>
        </w:rPr>
        <w:t>小艺帮</w:t>
      </w:r>
      <w:r>
        <w:rPr>
          <w:rFonts w:hint="default" w:ascii="微软雅黑" w:hAnsi="微软雅黑" w:eastAsia="微软雅黑" w:cstheme="minorBidi"/>
          <w:kern w:val="2"/>
          <w:sz w:val="21"/>
          <w:szCs w:val="21"/>
          <w:highlight w:val="none"/>
          <w:lang w:val="en-US" w:eastAsia="zh-CN" w:bidi="ar-SA"/>
        </w:rPr>
        <w:t>主观题界面图</w:t>
      </w:r>
    </w:p>
    <w:p w14:paraId="17508D13">
      <w:pPr>
        <w:pStyle w:val="19"/>
        <w:snapToGrid w:val="0"/>
        <w:spacing w:line="360" w:lineRule="exact"/>
        <w:rPr>
          <w:rFonts w:hint="default" w:ascii="微软雅黑" w:hAnsi="微软雅黑" w:eastAsia="微软雅黑"/>
          <w:szCs w:val="21"/>
          <w:highlight w:val="none"/>
          <w:lang w:val="en-US" w:eastAsia="zh-CN"/>
        </w:rPr>
      </w:pPr>
      <w:r>
        <w:rPr>
          <w:rFonts w:hint="default" w:ascii="微软雅黑" w:hAnsi="微软雅黑" w:eastAsia="微软雅黑"/>
          <w:szCs w:val="21"/>
          <w:highlight w:val="none"/>
          <w:lang w:eastAsia="zh-CN"/>
        </w:rPr>
        <w:t>定格</w:t>
      </w:r>
      <w:r>
        <w:rPr>
          <w:rFonts w:hint="eastAsia" w:ascii="微软雅黑" w:hAnsi="微软雅黑" w:eastAsia="微软雅黑"/>
          <w:szCs w:val="21"/>
          <w:highlight w:val="none"/>
          <w:lang w:val="en-US" w:eastAsia="zh-CN"/>
        </w:rPr>
        <w:t>:</w:t>
      </w:r>
    </w:p>
    <w:p w14:paraId="4EC04814">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考试结束后，需按照</w:t>
      </w:r>
      <w:r>
        <w:rPr>
          <w:rFonts w:hint="default" w:ascii="微软雅黑" w:hAnsi="微软雅黑" w:eastAsia="微软雅黑"/>
          <w:szCs w:val="21"/>
        </w:rPr>
        <w:t>语音</w:t>
      </w:r>
      <w:r>
        <w:rPr>
          <w:rFonts w:hint="eastAsia" w:ascii="微软雅黑" w:hAnsi="微软雅黑" w:eastAsia="微软雅黑"/>
          <w:szCs w:val="21"/>
        </w:rPr>
        <w:t>指示在30秒内手持答卷</w:t>
      </w:r>
      <w:r>
        <w:rPr>
          <w:rFonts w:hint="eastAsia" w:ascii="微软雅黑" w:hAnsi="微软雅黑" w:eastAsia="微软雅黑"/>
          <w:color w:val="FF0000"/>
          <w:szCs w:val="21"/>
        </w:rPr>
        <w:t>按序</w:t>
      </w:r>
      <w:r>
        <w:rPr>
          <w:rFonts w:hint="eastAsia" w:ascii="微软雅黑" w:hAnsi="微软雅黑" w:eastAsia="微软雅黑"/>
          <w:szCs w:val="21"/>
        </w:rPr>
        <w:t>在镜头前展示。</w:t>
      </w:r>
    </w:p>
    <w:p w14:paraId="5B2B4D99">
      <w:pPr>
        <w:pStyle w:val="19"/>
        <w:snapToGrid w:val="0"/>
        <w:spacing w:line="360" w:lineRule="exact"/>
        <w:rPr>
          <w:rFonts w:hint="eastAsia" w:ascii="微软雅黑" w:hAnsi="微软雅黑" w:eastAsia="微软雅黑"/>
          <w:szCs w:val="21"/>
        </w:rPr>
      </w:pPr>
    </w:p>
    <w:p w14:paraId="7F024E7B">
      <w:pPr>
        <w:pStyle w:val="19"/>
        <w:snapToGrid w:val="0"/>
        <w:spacing w:line="360" w:lineRule="exact"/>
        <w:rPr>
          <w:rFonts w:hint="eastAsia" w:ascii="微软雅黑" w:hAnsi="微软雅黑" w:eastAsia="微软雅黑"/>
          <w:szCs w:val="21"/>
        </w:rPr>
      </w:pPr>
      <w:r>
        <w:rPr>
          <w:rFonts w:hint="eastAsia" w:ascii="微软雅黑" w:hAnsi="微软雅黑" w:eastAsia="微软雅黑"/>
          <w:color w:val="FF0000"/>
          <w:szCs w:val="21"/>
          <w:highlight w:val="none"/>
          <w:lang w:eastAsia="zh-CN"/>
        </w:rPr>
        <w:drawing>
          <wp:anchor distT="0" distB="0" distL="114300" distR="114300" simplePos="0" relativeHeight="251670528" behindDoc="0" locked="0" layoutInCell="1" allowOverlap="1">
            <wp:simplePos x="0" y="0"/>
            <wp:positionH relativeFrom="column">
              <wp:posOffset>1254760</wp:posOffset>
            </wp:positionH>
            <wp:positionV relativeFrom="paragraph">
              <wp:posOffset>55880</wp:posOffset>
            </wp:positionV>
            <wp:extent cx="4457065" cy="2055495"/>
            <wp:effectExtent l="9525" t="9525" r="13970" b="22860"/>
            <wp:wrapSquare wrapText="bothSides"/>
            <wp:docPr id="41" name="图片 41" descr="c66179d308978d01b3f3ae6517f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66179d308978d01b3f3ae6517f2837"/>
                    <pic:cNvPicPr>
                      <a:picLocks noChangeAspect="1"/>
                    </pic:cNvPicPr>
                  </pic:nvPicPr>
                  <pic:blipFill>
                    <a:blip r:embed="rId42"/>
                    <a:stretch>
                      <a:fillRect/>
                    </a:stretch>
                  </pic:blipFill>
                  <pic:spPr>
                    <a:xfrm>
                      <a:off x="0" y="0"/>
                      <a:ext cx="4457065" cy="2055495"/>
                    </a:xfrm>
                    <a:prstGeom prst="rect">
                      <a:avLst/>
                    </a:prstGeom>
                    <a:ln>
                      <a:solidFill>
                        <a:schemeClr val="tx1"/>
                      </a:solidFill>
                    </a:ln>
                  </pic:spPr>
                </pic:pic>
              </a:graphicData>
            </a:graphic>
          </wp:anchor>
        </w:drawing>
      </w:r>
      <w:r>
        <w:rPr>
          <w:rFonts w:hint="eastAsia" w:ascii="微软雅黑" w:hAnsi="微软雅黑" w:eastAsia="微软雅黑"/>
          <w:szCs w:val="21"/>
        </w:rPr>
        <w:t xml:space="preserve"> </w:t>
      </w:r>
    </w:p>
    <w:p w14:paraId="328C36E2">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14:paraId="10D0833D">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14:paraId="0AD3D64B">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14:paraId="572472D7">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14:paraId="5084169D">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14:paraId="68008757">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14:paraId="29B4EE21">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14:paraId="5A476B15">
      <w:pPr>
        <w:pStyle w:val="2"/>
        <w:jc w:val="both"/>
        <w:rPr>
          <w:rFonts w:hint="eastAsia"/>
          <w:lang w:eastAsia="zh-CN"/>
        </w:rPr>
      </w:pPr>
    </w:p>
    <w:p w14:paraId="57AA5241">
      <w:pPr>
        <w:pStyle w:val="19"/>
        <w:snapToGrid w:val="0"/>
        <w:ind w:left="0" w:leftChars="0" w:firstLine="0" w:firstLineChars="0"/>
        <w:jc w:val="both"/>
        <w:rPr>
          <w:rFonts w:hint="eastAsia" w:ascii="汉仪书宋二KW" w:hAnsi="汉仪书宋二KW" w:eastAsia="汉仪书宋二KW" w:cs="汉仪书宋二KW"/>
          <w:b/>
          <w:color w:val="000008"/>
          <w:kern w:val="0"/>
          <w:sz w:val="48"/>
          <w:szCs w:val="48"/>
          <w:lang w:val="en-US" w:eastAsia="zh-CN" w:bidi="ar"/>
        </w:rPr>
      </w:pPr>
    </w:p>
    <w:p w14:paraId="22A50118">
      <w:pPr>
        <w:pStyle w:val="19"/>
        <w:numPr>
          <w:ilvl w:val="0"/>
          <w:numId w:val="0"/>
        </w:numPr>
        <w:snapToGrid w:val="0"/>
        <w:spacing w:line="360" w:lineRule="exact"/>
        <w:ind w:firstLine="210" w:firstLineChars="100"/>
        <w:rPr>
          <w:rFonts w:hint="default" w:ascii="微软雅黑" w:hAnsi="微软雅黑" w:eastAsia="微软雅黑"/>
          <w:szCs w:val="21"/>
          <w:highlight w:val="none"/>
          <w:lang w:eastAsia="zh-CN"/>
        </w:rPr>
      </w:pPr>
      <w:r>
        <w:rPr>
          <w:rFonts w:hint="default" w:ascii="微软雅黑" w:hAnsi="微软雅黑" w:eastAsia="微软雅黑"/>
          <w:szCs w:val="21"/>
          <w:highlight w:val="none"/>
          <w:lang w:eastAsia="zh-CN"/>
        </w:rPr>
        <w:t>拍照</w:t>
      </w:r>
      <w:r>
        <w:rPr>
          <w:rFonts w:hint="eastAsia" w:ascii="微软雅黑" w:hAnsi="微软雅黑" w:eastAsia="微软雅黑"/>
          <w:szCs w:val="21"/>
          <w:highlight w:val="none"/>
          <w:lang w:eastAsia="zh-CN"/>
        </w:rPr>
        <w:t>：</w:t>
      </w:r>
    </w:p>
    <w:p w14:paraId="41C5D17F">
      <w:pPr>
        <w:pStyle w:val="19"/>
        <w:snapToGrid w:val="0"/>
        <w:spacing w:line="360" w:lineRule="exact"/>
        <w:rPr>
          <w:rFonts w:hint="eastAsia" w:ascii="微软雅黑" w:hAnsi="微软雅黑" w:eastAsia="微软雅黑"/>
          <w:color w:val="FF0000"/>
          <w:szCs w:val="21"/>
          <w:highlight w:val="none"/>
        </w:rPr>
      </w:pPr>
      <w:r>
        <w:rPr>
          <w:rFonts w:hint="eastAsia" w:ascii="微软雅黑" w:hAnsi="微软雅黑" w:eastAsia="微软雅黑"/>
          <w:szCs w:val="21"/>
        </w:rPr>
        <w:t>展示结束后，在规定时间内按序完成所有答题纸的拍照上传。</w:t>
      </w:r>
      <w:r>
        <w:rPr>
          <w:rFonts w:hint="eastAsia" w:ascii="微软雅黑" w:hAnsi="微软雅黑" w:eastAsia="微软雅黑"/>
          <w:color w:val="FF0000"/>
          <w:szCs w:val="21"/>
          <w:highlight w:val="none"/>
        </w:rPr>
        <w:t>务必保证答题纸照片的清晰可辨、完整无缺。</w:t>
      </w:r>
    </w:p>
    <w:p w14:paraId="6C183E78">
      <w:pPr>
        <w:pStyle w:val="19"/>
        <w:snapToGrid w:val="0"/>
        <w:spacing w:line="360" w:lineRule="exact"/>
        <w:ind w:left="0" w:leftChars="0" w:firstLine="0" w:firstLineChars="0"/>
        <w:rPr>
          <w:rFonts w:hint="eastAsia" w:ascii="微软雅黑" w:hAnsi="微软雅黑" w:cs="宋体" w:eastAsiaTheme="minorEastAsia"/>
          <w:color w:val="FF0000"/>
          <w:szCs w:val="21"/>
          <w:highlight w:val="none"/>
          <w:lang w:eastAsia="zh-CN"/>
        </w:rPr>
      </w:pPr>
      <w:r>
        <w:rPr>
          <w:rFonts w:hint="eastAsia" w:ascii="微软雅黑" w:hAnsi="微软雅黑" w:cs="宋体" w:eastAsiaTheme="minorEastAsia"/>
          <w:color w:val="FF0000"/>
          <w:szCs w:val="21"/>
          <w:highlight w:val="none"/>
          <w:lang w:eastAsia="zh-CN"/>
        </w:rPr>
        <w:drawing>
          <wp:anchor distT="0" distB="0" distL="114300" distR="114300" simplePos="0" relativeHeight="251659264" behindDoc="1" locked="0" layoutInCell="1" allowOverlap="1">
            <wp:simplePos x="0" y="0"/>
            <wp:positionH relativeFrom="column">
              <wp:posOffset>2566670</wp:posOffset>
            </wp:positionH>
            <wp:positionV relativeFrom="paragraph">
              <wp:posOffset>73660</wp:posOffset>
            </wp:positionV>
            <wp:extent cx="1814195" cy="2937510"/>
            <wp:effectExtent l="9525" t="9525" r="81280" b="62865"/>
            <wp:wrapTight wrapText="bothSides">
              <wp:wrapPolygon>
                <wp:start x="-113" y="-70"/>
                <wp:lineTo x="-113" y="21502"/>
                <wp:lineTo x="21434" y="21502"/>
                <wp:lineTo x="21434" y="-70"/>
                <wp:lineTo x="-113" y="-70"/>
              </wp:wrapPolygon>
            </wp:wrapTight>
            <wp:docPr id="30" name="图片 30" descr="7864b08af508ad597f44fd98113e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864b08af508ad597f44fd98113ef6f"/>
                    <pic:cNvPicPr>
                      <a:picLocks noChangeAspect="1"/>
                    </pic:cNvPicPr>
                  </pic:nvPicPr>
                  <pic:blipFill>
                    <a:blip r:embed="rId43"/>
                    <a:stretch>
                      <a:fillRect/>
                    </a:stretch>
                  </pic:blipFill>
                  <pic:spPr>
                    <a:xfrm>
                      <a:off x="0" y="0"/>
                      <a:ext cx="1814195" cy="2937510"/>
                    </a:xfrm>
                    <a:prstGeom prst="rect">
                      <a:avLst/>
                    </a:prstGeom>
                    <a:ln>
                      <a:solidFill>
                        <a:schemeClr val="tx1"/>
                      </a:solidFill>
                    </a:ln>
                  </pic:spPr>
                </pic:pic>
              </a:graphicData>
            </a:graphic>
          </wp:anchor>
        </w:drawing>
      </w:r>
    </w:p>
    <w:p w14:paraId="39742032">
      <w:pPr>
        <w:pStyle w:val="19"/>
        <w:snapToGrid w:val="0"/>
        <w:spacing w:line="360" w:lineRule="exact"/>
        <w:rPr>
          <w:rFonts w:hint="eastAsia" w:ascii="微软雅黑" w:hAnsi="微软雅黑" w:cs="宋体" w:eastAsiaTheme="minorEastAsia"/>
          <w:color w:val="FF0000"/>
          <w:szCs w:val="21"/>
          <w:highlight w:val="none"/>
          <w:lang w:eastAsia="zh-CN"/>
        </w:rPr>
      </w:pPr>
    </w:p>
    <w:p w14:paraId="0FEA13FA">
      <w:pPr>
        <w:pStyle w:val="19"/>
        <w:snapToGrid w:val="0"/>
        <w:spacing w:line="360" w:lineRule="exact"/>
        <w:rPr>
          <w:rFonts w:hint="eastAsia" w:ascii="微软雅黑" w:hAnsi="微软雅黑" w:cs="宋体" w:eastAsiaTheme="minorEastAsia"/>
          <w:color w:val="FF0000"/>
          <w:szCs w:val="21"/>
          <w:highlight w:val="none"/>
          <w:lang w:eastAsia="zh-CN"/>
        </w:rPr>
      </w:pPr>
    </w:p>
    <w:p w14:paraId="23CAD654">
      <w:pPr>
        <w:pStyle w:val="19"/>
        <w:snapToGrid w:val="0"/>
        <w:spacing w:line="360" w:lineRule="exact"/>
        <w:rPr>
          <w:rFonts w:hint="eastAsia" w:ascii="微软雅黑" w:hAnsi="微软雅黑" w:cs="宋体" w:eastAsiaTheme="minorEastAsia"/>
          <w:color w:val="FF0000"/>
          <w:szCs w:val="21"/>
          <w:highlight w:val="none"/>
          <w:lang w:eastAsia="zh-CN"/>
        </w:rPr>
      </w:pPr>
    </w:p>
    <w:p w14:paraId="22D435B0">
      <w:pPr>
        <w:pStyle w:val="19"/>
        <w:snapToGrid w:val="0"/>
        <w:spacing w:line="360" w:lineRule="exact"/>
        <w:rPr>
          <w:rFonts w:hint="eastAsia" w:ascii="微软雅黑" w:hAnsi="微软雅黑" w:cs="宋体" w:eastAsiaTheme="minorEastAsia"/>
          <w:color w:val="FF0000"/>
          <w:szCs w:val="21"/>
          <w:highlight w:val="none"/>
          <w:lang w:eastAsia="zh-CN"/>
        </w:rPr>
      </w:pPr>
    </w:p>
    <w:p w14:paraId="48F67E99">
      <w:pPr>
        <w:pStyle w:val="19"/>
        <w:snapToGrid w:val="0"/>
        <w:spacing w:line="360" w:lineRule="exact"/>
        <w:rPr>
          <w:rFonts w:hint="eastAsia" w:ascii="微软雅黑" w:hAnsi="微软雅黑" w:cs="宋体" w:eastAsiaTheme="minorEastAsia"/>
          <w:color w:val="FF0000"/>
          <w:szCs w:val="21"/>
          <w:highlight w:val="none"/>
          <w:lang w:eastAsia="zh-CN"/>
        </w:rPr>
      </w:pPr>
    </w:p>
    <w:p w14:paraId="1509BD3B">
      <w:pPr>
        <w:pStyle w:val="19"/>
        <w:snapToGrid w:val="0"/>
        <w:spacing w:line="360" w:lineRule="exact"/>
        <w:rPr>
          <w:rFonts w:hint="eastAsia" w:ascii="微软雅黑" w:hAnsi="微软雅黑" w:cs="宋体" w:eastAsiaTheme="minorEastAsia"/>
          <w:color w:val="FF0000"/>
          <w:szCs w:val="21"/>
          <w:highlight w:val="none"/>
          <w:lang w:eastAsia="zh-CN"/>
        </w:rPr>
      </w:pPr>
    </w:p>
    <w:p w14:paraId="46DD98D9">
      <w:pPr>
        <w:pStyle w:val="19"/>
        <w:snapToGrid w:val="0"/>
        <w:spacing w:line="360" w:lineRule="exact"/>
        <w:rPr>
          <w:rFonts w:hint="eastAsia" w:ascii="微软雅黑" w:hAnsi="微软雅黑" w:cs="宋体" w:eastAsiaTheme="minorEastAsia"/>
          <w:color w:val="FF0000"/>
          <w:szCs w:val="21"/>
          <w:highlight w:val="none"/>
          <w:lang w:eastAsia="zh-CN"/>
        </w:rPr>
      </w:pPr>
    </w:p>
    <w:p w14:paraId="3E03E49B">
      <w:pPr>
        <w:pStyle w:val="19"/>
        <w:snapToGrid w:val="0"/>
        <w:spacing w:line="360" w:lineRule="exact"/>
        <w:rPr>
          <w:rFonts w:hint="eastAsia" w:ascii="微软雅黑" w:hAnsi="微软雅黑" w:cs="宋体" w:eastAsiaTheme="minorEastAsia"/>
          <w:color w:val="FF0000"/>
          <w:szCs w:val="21"/>
          <w:highlight w:val="none"/>
          <w:lang w:eastAsia="zh-CN"/>
        </w:rPr>
      </w:pPr>
    </w:p>
    <w:p w14:paraId="1753969E">
      <w:pPr>
        <w:pStyle w:val="19"/>
        <w:snapToGrid w:val="0"/>
        <w:spacing w:line="360" w:lineRule="exact"/>
        <w:rPr>
          <w:rFonts w:hint="eastAsia" w:ascii="微软雅黑" w:hAnsi="微软雅黑" w:cs="宋体" w:eastAsiaTheme="minorEastAsia"/>
          <w:color w:val="FF0000"/>
          <w:szCs w:val="21"/>
          <w:highlight w:val="none"/>
          <w:lang w:eastAsia="zh-CN"/>
        </w:rPr>
      </w:pPr>
    </w:p>
    <w:p w14:paraId="6F9E1D72">
      <w:pPr>
        <w:pStyle w:val="19"/>
        <w:snapToGrid w:val="0"/>
        <w:spacing w:line="360" w:lineRule="exact"/>
        <w:rPr>
          <w:rFonts w:hint="eastAsia" w:ascii="微软雅黑" w:hAnsi="微软雅黑" w:cs="宋体" w:eastAsiaTheme="minorEastAsia"/>
          <w:color w:val="FF0000"/>
          <w:szCs w:val="21"/>
          <w:highlight w:val="none"/>
          <w:lang w:eastAsia="zh-CN"/>
        </w:rPr>
      </w:pPr>
    </w:p>
    <w:p w14:paraId="653B0812">
      <w:pPr>
        <w:pStyle w:val="19"/>
        <w:snapToGrid w:val="0"/>
        <w:spacing w:line="360" w:lineRule="exact"/>
        <w:rPr>
          <w:rFonts w:hint="eastAsia" w:ascii="微软雅黑" w:hAnsi="微软雅黑" w:cs="宋体" w:eastAsiaTheme="minorEastAsia"/>
          <w:color w:val="FF0000"/>
          <w:szCs w:val="21"/>
          <w:highlight w:val="none"/>
          <w:lang w:eastAsia="zh-CN"/>
        </w:rPr>
      </w:pPr>
    </w:p>
    <w:p w14:paraId="7E87A6B9">
      <w:pPr>
        <w:pStyle w:val="19"/>
        <w:snapToGrid w:val="0"/>
        <w:spacing w:line="360" w:lineRule="exact"/>
        <w:ind w:left="0" w:leftChars="0" w:firstLine="0" w:firstLineChars="0"/>
        <w:rPr>
          <w:rFonts w:hint="eastAsia" w:ascii="微软雅黑" w:hAnsi="微软雅黑" w:cs="宋体" w:eastAsiaTheme="minorEastAsia"/>
          <w:color w:val="FF0000"/>
          <w:szCs w:val="21"/>
          <w:highlight w:val="none"/>
          <w:lang w:eastAsia="zh-CN"/>
        </w:rPr>
      </w:pPr>
    </w:p>
    <w:p w14:paraId="5470FDE3">
      <w:pPr>
        <w:pStyle w:val="19"/>
        <w:numPr>
          <w:ilvl w:val="0"/>
          <w:numId w:val="0"/>
        </w:numPr>
        <w:snapToGrid w:val="0"/>
        <w:spacing w:line="360" w:lineRule="exact"/>
        <w:ind w:firstLine="210" w:firstLineChars="100"/>
        <w:rPr>
          <w:rFonts w:hint="default" w:ascii="微软雅黑" w:hAnsi="微软雅黑" w:eastAsia="微软雅黑"/>
          <w:szCs w:val="21"/>
          <w:highlight w:val="none"/>
          <w:lang w:val="en-US" w:eastAsia="zh-CN"/>
        </w:rPr>
      </w:pPr>
      <w:r>
        <w:rPr>
          <w:rFonts w:hint="eastAsia" w:ascii="微软雅黑" w:hAnsi="微软雅黑" w:eastAsia="微软雅黑"/>
          <w:szCs w:val="21"/>
          <w:highlight w:val="none"/>
          <w:lang w:eastAsia="zh-CN"/>
        </w:rPr>
        <w:t>提交视频</w:t>
      </w:r>
      <w:r>
        <w:rPr>
          <w:rFonts w:hint="eastAsia" w:ascii="微软雅黑" w:hAnsi="微软雅黑" w:eastAsia="微软雅黑"/>
          <w:szCs w:val="21"/>
          <w:highlight w:val="none"/>
          <w:lang w:val="en-US" w:eastAsia="zh-CN"/>
        </w:rPr>
        <w:t>/图片：</w:t>
      </w:r>
    </w:p>
    <w:p w14:paraId="51469757">
      <w:pPr>
        <w:pStyle w:val="19"/>
        <w:snapToGrid w:val="0"/>
        <w:spacing w:line="360" w:lineRule="exact"/>
        <w:ind w:left="0" w:leftChars="0" w:firstLine="420" w:firstLineChars="200"/>
        <w:rPr>
          <w:rFonts w:ascii="微软雅黑" w:hAnsi="微软雅黑" w:eastAsia="微软雅黑"/>
          <w:b/>
          <w:bCs/>
          <w:color w:val="FF0000"/>
          <w:szCs w:val="21"/>
          <w:highlight w:val="none"/>
        </w:rPr>
      </w:pPr>
      <w:r>
        <w:rPr>
          <w:rFonts w:ascii="微软雅黑" w:hAnsi="微软雅黑" w:eastAsia="微软雅黑"/>
          <w:b/>
          <w:bCs/>
          <w:color w:val="FF0000"/>
          <w:szCs w:val="21"/>
          <w:highlight w:val="none"/>
        </w:rPr>
        <w:t>不要错过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时间无法再次提交上传。</w:t>
      </w:r>
    </w:p>
    <w:p w14:paraId="60DF725C">
      <w:pPr>
        <w:pStyle w:val="19"/>
        <w:snapToGrid w:val="0"/>
        <w:ind w:firstLineChars="0"/>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【一经上传，不得更改！】</w:t>
      </w:r>
    </w:p>
    <w:p w14:paraId="04D93DD1">
      <w:pPr>
        <w:pStyle w:val="19"/>
        <w:snapToGrid w:val="0"/>
        <w:spacing w:line="360" w:lineRule="exact"/>
        <w:rPr>
          <w:rFonts w:ascii="微软雅黑" w:hAnsi="微软雅黑" w:eastAsia="微软雅黑"/>
          <w:color w:val="FF0000"/>
          <w:szCs w:val="21"/>
          <w:highlight w:val="none"/>
        </w:rPr>
      </w:pPr>
      <w:r>
        <w:rPr>
          <w:rFonts w:hint="default" w:ascii="微软雅黑" w:hAnsi="微软雅黑" w:eastAsia="微软雅黑"/>
          <w:color w:val="FF0000"/>
          <w:szCs w:val="21"/>
          <w:highlight w:val="none"/>
        </w:rPr>
        <w:t>拍照</w:t>
      </w:r>
      <w:r>
        <w:rPr>
          <w:rFonts w:hint="eastAsia" w:ascii="微软雅黑" w:hAnsi="微软雅黑" w:eastAsia="微软雅黑"/>
          <w:color w:val="FF0000"/>
          <w:szCs w:val="21"/>
          <w:highlight w:val="none"/>
        </w:rPr>
        <w:t>完成后需要在规定时间</w:t>
      </w:r>
      <w:r>
        <w:rPr>
          <w:rFonts w:hint="default" w:ascii="微软雅黑" w:hAnsi="微软雅黑" w:eastAsia="微软雅黑"/>
          <w:color w:val="FF0000"/>
          <w:szCs w:val="21"/>
          <w:highlight w:val="none"/>
        </w:rPr>
        <w:t>点击“提交答卷”</w:t>
      </w:r>
      <w:r>
        <w:rPr>
          <w:rFonts w:hint="eastAsia" w:ascii="微软雅黑" w:hAnsi="微软雅黑" w:eastAsia="微软雅黑"/>
          <w:color w:val="FF0000"/>
          <w:szCs w:val="21"/>
          <w:highlight w:val="none"/>
        </w:rPr>
        <w:t>上传。</w:t>
      </w:r>
    </w:p>
    <w:p w14:paraId="643D7AA5">
      <w:pPr>
        <w:pStyle w:val="19"/>
        <w:snapToGrid w:val="0"/>
        <w:spacing w:line="360" w:lineRule="exact"/>
        <w:rPr>
          <w:rFonts w:ascii="微软雅黑" w:hAnsi="微软雅黑" w:eastAsia="微软雅黑"/>
          <w:color w:val="FF0000"/>
          <w:szCs w:val="21"/>
          <w:highlight w:val="none"/>
        </w:rPr>
      </w:pPr>
      <w:r>
        <w:rPr>
          <w:rFonts w:ascii="微软雅黑" w:hAnsi="微软雅黑" w:eastAsia="微软雅黑"/>
          <w:color w:val="FF0000"/>
          <w:szCs w:val="21"/>
          <w:highlight w:val="none"/>
        </w:rPr>
        <w:t>视频/图片上传时可同时进行其他科目考试，不用停留在上传页面，后台会自动上传视频</w:t>
      </w:r>
      <w:r>
        <w:rPr>
          <w:rFonts w:ascii="微软雅黑" w:hAnsi="微软雅黑" w:eastAsia="微软雅黑" w:cs="宋体"/>
          <w:color w:val="FF0000"/>
          <w:szCs w:val="21"/>
          <w:highlight w:val="none"/>
        </w:rPr>
        <w:t>/图片</w:t>
      </w:r>
      <w:r>
        <w:rPr>
          <w:rFonts w:ascii="微软雅黑" w:hAnsi="微软雅黑" w:eastAsia="微软雅黑"/>
          <w:color w:val="FF0000"/>
          <w:szCs w:val="21"/>
          <w:highlight w:val="none"/>
        </w:rPr>
        <w:t>。</w:t>
      </w:r>
    </w:p>
    <w:p w14:paraId="05D8262D">
      <w:pPr>
        <w:pStyle w:val="19"/>
        <w:snapToGrid w:val="0"/>
        <w:spacing w:line="360" w:lineRule="exact"/>
        <w:rPr>
          <w:rFonts w:hint="eastAsia" w:ascii="微软雅黑" w:hAnsi="微软雅黑" w:eastAsia="微软雅黑"/>
          <w:color w:val="FF0000"/>
          <w:szCs w:val="21"/>
          <w:highlight w:val="yellow"/>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14:paraId="75AE0027">
      <w:pPr>
        <w:pStyle w:val="19"/>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color w:val="FF0000"/>
          <w:szCs w:val="21"/>
          <w:highlight w:val="none"/>
          <w:lang w:eastAsia="zh-CN"/>
        </w:rPr>
        <w:drawing>
          <wp:anchor distT="0" distB="0" distL="114300" distR="114300" simplePos="0" relativeHeight="251664384" behindDoc="0" locked="0" layoutInCell="1" allowOverlap="1">
            <wp:simplePos x="0" y="0"/>
            <wp:positionH relativeFrom="column">
              <wp:posOffset>3335020</wp:posOffset>
            </wp:positionH>
            <wp:positionV relativeFrom="paragraph">
              <wp:posOffset>31115</wp:posOffset>
            </wp:positionV>
            <wp:extent cx="1540510" cy="3239770"/>
            <wp:effectExtent l="9525" t="9525" r="12065" b="27305"/>
            <wp:wrapSquare wrapText="bothSides"/>
            <wp:docPr id="4" name="图片 4" descr="C:\Users\zhaods\Desktop\上传成功.png上传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haods\Desktop\上传成功.png上传成功"/>
                    <pic:cNvPicPr>
                      <a:picLocks noChangeAspect="1"/>
                    </pic:cNvPicPr>
                  </pic:nvPicPr>
                  <pic:blipFill>
                    <a:blip r:embed="rId44"/>
                    <a:srcRect t="4348"/>
                    <a:stretch>
                      <a:fillRect/>
                    </a:stretch>
                  </pic:blipFill>
                  <pic:spPr>
                    <a:xfrm>
                      <a:off x="0" y="0"/>
                      <a:ext cx="1540510" cy="3239770"/>
                    </a:xfrm>
                    <a:prstGeom prst="rect">
                      <a:avLst/>
                    </a:prstGeom>
                    <a:ln>
                      <a:solidFill>
                        <a:schemeClr val="tx1"/>
                      </a:solidFill>
                    </a:ln>
                  </pic:spPr>
                </pic:pic>
              </a:graphicData>
            </a:graphic>
          </wp:anchor>
        </w:drawing>
      </w:r>
      <w:r>
        <w:rPr>
          <w:rFonts w:hint="eastAsia" w:ascii="微软雅黑" w:hAnsi="微软雅黑" w:eastAsia="微软雅黑"/>
          <w:color w:val="FF0000"/>
          <w:szCs w:val="21"/>
          <w:highlight w:val="yellow"/>
        </w:rPr>
        <w:drawing>
          <wp:anchor distT="0" distB="0" distL="114300" distR="114300" simplePos="0" relativeHeight="251663360" behindDoc="0" locked="0" layoutInCell="1" allowOverlap="1">
            <wp:simplePos x="0" y="0"/>
            <wp:positionH relativeFrom="column">
              <wp:posOffset>1753235</wp:posOffset>
            </wp:positionH>
            <wp:positionV relativeFrom="paragraph">
              <wp:posOffset>27305</wp:posOffset>
            </wp:positionV>
            <wp:extent cx="1529715" cy="3239770"/>
            <wp:effectExtent l="9525" t="9525" r="22860" b="27305"/>
            <wp:wrapSquare wrapText="bothSides"/>
            <wp:docPr id="19" name="图片 19" descr="C:\Users\zhaods\Desktop\上传中.png上传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haods\Desktop\上传中.png上传中"/>
                    <pic:cNvPicPr>
                      <a:picLocks noChangeAspect="1"/>
                    </pic:cNvPicPr>
                  </pic:nvPicPr>
                  <pic:blipFill>
                    <a:blip r:embed="rId45"/>
                    <a:srcRect t="3702"/>
                    <a:stretch>
                      <a:fillRect/>
                    </a:stretch>
                  </pic:blipFill>
                  <pic:spPr>
                    <a:xfrm>
                      <a:off x="0" y="0"/>
                      <a:ext cx="1529715" cy="3239770"/>
                    </a:xfrm>
                    <a:prstGeom prst="rect">
                      <a:avLst/>
                    </a:prstGeom>
                    <a:ln>
                      <a:solidFill>
                        <a:schemeClr val="tx1"/>
                      </a:solidFill>
                    </a:ln>
                  </pic:spPr>
                </pic:pic>
              </a:graphicData>
            </a:graphic>
          </wp:anchor>
        </w:drawing>
      </w:r>
    </w:p>
    <w:p w14:paraId="606D6842">
      <w:pPr>
        <w:pStyle w:val="19"/>
        <w:snapToGrid w:val="0"/>
        <w:spacing w:line="360" w:lineRule="exact"/>
        <w:rPr>
          <w:rFonts w:hint="eastAsia" w:ascii="微软雅黑" w:hAnsi="微软雅黑" w:eastAsia="微软雅黑"/>
          <w:color w:val="FF0000"/>
          <w:szCs w:val="21"/>
          <w:highlight w:val="yellow"/>
        </w:rPr>
      </w:pPr>
    </w:p>
    <w:p w14:paraId="7BDF3635">
      <w:pPr>
        <w:pStyle w:val="19"/>
        <w:snapToGrid w:val="0"/>
        <w:spacing w:line="360" w:lineRule="exact"/>
        <w:rPr>
          <w:rFonts w:hint="eastAsia" w:ascii="微软雅黑" w:hAnsi="微软雅黑" w:eastAsia="微软雅黑"/>
          <w:color w:val="FF0000"/>
          <w:szCs w:val="21"/>
          <w:highlight w:val="yellow"/>
        </w:rPr>
      </w:pPr>
    </w:p>
    <w:p w14:paraId="736D64D3">
      <w:pPr>
        <w:pStyle w:val="19"/>
        <w:snapToGrid w:val="0"/>
        <w:spacing w:line="360" w:lineRule="exact"/>
        <w:rPr>
          <w:rFonts w:hint="eastAsia" w:ascii="微软雅黑" w:hAnsi="微软雅黑" w:eastAsia="微软雅黑"/>
          <w:color w:val="FF0000"/>
          <w:szCs w:val="21"/>
          <w:highlight w:val="yellow"/>
        </w:rPr>
      </w:pPr>
    </w:p>
    <w:p w14:paraId="173810CE">
      <w:pPr>
        <w:pStyle w:val="19"/>
        <w:snapToGrid w:val="0"/>
        <w:spacing w:line="360" w:lineRule="exact"/>
        <w:rPr>
          <w:rFonts w:hint="eastAsia" w:ascii="微软雅黑" w:hAnsi="微软雅黑" w:eastAsia="微软雅黑"/>
          <w:color w:val="FF0000"/>
          <w:szCs w:val="21"/>
          <w:highlight w:val="yellow"/>
        </w:rPr>
      </w:pPr>
    </w:p>
    <w:p w14:paraId="11A31ED3">
      <w:pPr>
        <w:pStyle w:val="19"/>
        <w:snapToGrid w:val="0"/>
        <w:spacing w:line="360" w:lineRule="exact"/>
        <w:rPr>
          <w:rFonts w:hint="eastAsia" w:ascii="微软雅黑" w:hAnsi="微软雅黑" w:eastAsia="微软雅黑"/>
          <w:color w:val="FF0000"/>
          <w:szCs w:val="21"/>
          <w:highlight w:val="yellow"/>
        </w:rPr>
      </w:pPr>
    </w:p>
    <w:p w14:paraId="63200195">
      <w:pPr>
        <w:pStyle w:val="19"/>
        <w:snapToGrid w:val="0"/>
        <w:spacing w:line="360" w:lineRule="exact"/>
        <w:rPr>
          <w:rFonts w:hint="eastAsia" w:ascii="微软雅黑" w:hAnsi="微软雅黑" w:eastAsia="微软雅黑"/>
          <w:color w:val="FF0000"/>
          <w:szCs w:val="21"/>
          <w:highlight w:val="yellow"/>
        </w:rPr>
      </w:pPr>
    </w:p>
    <w:p w14:paraId="378F6C96">
      <w:pPr>
        <w:pStyle w:val="19"/>
        <w:snapToGrid w:val="0"/>
        <w:spacing w:line="360" w:lineRule="exact"/>
        <w:rPr>
          <w:rFonts w:hint="eastAsia" w:ascii="微软雅黑" w:hAnsi="微软雅黑" w:eastAsia="微软雅黑"/>
          <w:color w:val="FF0000"/>
          <w:szCs w:val="21"/>
          <w:highlight w:val="yellow"/>
        </w:rPr>
      </w:pPr>
    </w:p>
    <w:p w14:paraId="3CFF0FAC">
      <w:pPr>
        <w:pStyle w:val="19"/>
        <w:snapToGrid w:val="0"/>
        <w:spacing w:line="360" w:lineRule="exact"/>
        <w:rPr>
          <w:rFonts w:hint="eastAsia" w:ascii="微软雅黑" w:hAnsi="微软雅黑" w:eastAsia="微软雅黑"/>
          <w:color w:val="FF0000"/>
          <w:szCs w:val="21"/>
          <w:highlight w:val="yellow"/>
        </w:rPr>
      </w:pPr>
    </w:p>
    <w:p w14:paraId="7CB84E74">
      <w:pPr>
        <w:pStyle w:val="19"/>
        <w:snapToGrid w:val="0"/>
        <w:spacing w:line="360" w:lineRule="exact"/>
        <w:rPr>
          <w:rFonts w:hint="eastAsia" w:ascii="微软雅黑" w:hAnsi="微软雅黑" w:eastAsia="微软雅黑"/>
          <w:color w:val="FF0000"/>
          <w:szCs w:val="21"/>
          <w:highlight w:val="yellow"/>
        </w:rPr>
      </w:pPr>
    </w:p>
    <w:p w14:paraId="26B3518B">
      <w:pPr>
        <w:pStyle w:val="19"/>
        <w:snapToGrid w:val="0"/>
        <w:spacing w:line="360" w:lineRule="exact"/>
        <w:rPr>
          <w:rFonts w:hint="eastAsia" w:ascii="微软雅黑" w:hAnsi="微软雅黑" w:eastAsia="微软雅黑"/>
          <w:color w:val="FF0000"/>
          <w:szCs w:val="21"/>
          <w:highlight w:val="yellow"/>
        </w:rPr>
      </w:pPr>
    </w:p>
    <w:p w14:paraId="0A0BDB79">
      <w:pPr>
        <w:pStyle w:val="19"/>
        <w:snapToGrid w:val="0"/>
        <w:spacing w:line="360" w:lineRule="exact"/>
        <w:rPr>
          <w:rFonts w:hint="eastAsia" w:ascii="微软雅黑" w:hAnsi="微软雅黑" w:eastAsia="微软雅黑"/>
          <w:color w:val="FF0000"/>
          <w:szCs w:val="21"/>
          <w:highlight w:val="yellow"/>
        </w:rPr>
      </w:pPr>
    </w:p>
    <w:p w14:paraId="7A51028C">
      <w:pPr>
        <w:pStyle w:val="19"/>
        <w:snapToGrid w:val="0"/>
        <w:spacing w:line="360" w:lineRule="exact"/>
        <w:ind w:left="0" w:leftChars="0" w:firstLine="0" w:firstLineChars="0"/>
        <w:rPr>
          <w:rFonts w:hint="eastAsia" w:ascii="微软雅黑" w:hAnsi="微软雅黑" w:eastAsia="微软雅黑"/>
          <w:color w:val="FF0000"/>
          <w:szCs w:val="21"/>
          <w:highlight w:val="yellow"/>
        </w:rPr>
      </w:pPr>
    </w:p>
    <w:p w14:paraId="4D8F01B3">
      <w:pPr>
        <w:pStyle w:val="19"/>
        <w:snapToGrid w:val="0"/>
        <w:spacing w:line="360" w:lineRule="exact"/>
        <w:rPr>
          <w:rFonts w:hint="eastAsia" w:ascii="微软雅黑" w:hAnsi="微软雅黑" w:eastAsia="微软雅黑"/>
          <w:color w:val="FF0000"/>
          <w:szCs w:val="21"/>
          <w:highlight w:val="yellow"/>
        </w:rPr>
      </w:pPr>
    </w:p>
    <w:p w14:paraId="2A45F443">
      <w:pPr>
        <w:pStyle w:val="19"/>
        <w:snapToGrid w:val="0"/>
        <w:spacing w:line="360" w:lineRule="exact"/>
        <w:rPr>
          <w:rFonts w:ascii="微软雅黑" w:hAnsi="微软雅黑" w:eastAsia="微软雅黑" w:cs="宋体"/>
          <w:color w:val="FF0000"/>
          <w:szCs w:val="21"/>
          <w:highlight w:val="none"/>
        </w:rPr>
      </w:pPr>
      <w:r>
        <w:rPr>
          <w:rFonts w:ascii="微软雅黑" w:hAnsi="微软雅黑" w:eastAsia="微软雅黑" w:cs="宋体"/>
          <w:color w:val="FF0000"/>
          <w:szCs w:val="21"/>
          <w:highlight w:val="none"/>
        </w:rPr>
        <w:t xml:space="preserve">特别注意: </w:t>
      </w:r>
    </w:p>
    <w:p w14:paraId="09EDE23B">
      <w:pPr>
        <w:pStyle w:val="19"/>
        <w:snapToGrid w:val="0"/>
        <w:spacing w:line="360" w:lineRule="exact"/>
        <w:rPr>
          <w:rFonts w:ascii="微软雅黑" w:hAnsi="微软雅黑" w:eastAsia="微软雅黑" w:cs="宋体"/>
          <w:color w:val="FF0000"/>
          <w:szCs w:val="21"/>
          <w:highlight w:val="none"/>
        </w:rPr>
      </w:pPr>
      <w:r>
        <w:rPr>
          <w:rFonts w:ascii="微软雅黑" w:hAnsi="微软雅黑" w:eastAsia="微软雅黑" w:cs="宋体"/>
          <w:color w:val="FF0000"/>
          <w:szCs w:val="21"/>
          <w:highlight w:val="none"/>
        </w:rPr>
        <w:t>(1)考生务必在考试时间截止前提交该专业所有科目录制的视频/图片，如未在考试时间截止前提交视频/图片，则无法再提交。</w:t>
      </w:r>
    </w:p>
    <w:p w14:paraId="42C3BA92">
      <w:pPr>
        <w:pStyle w:val="19"/>
        <w:snapToGrid w:val="0"/>
        <w:ind w:left="0" w:leftChars="0" w:firstLine="420" w:firstLineChars="0"/>
        <w:rPr>
          <w:rFonts w:hint="eastAsia" w:ascii="汉仪书宋二KW" w:hAnsi="汉仪书宋二KW" w:eastAsia="汉仪书宋二KW" w:cs="汉仪书宋二KW"/>
          <w:b/>
          <w:color w:val="FF0000"/>
          <w:kern w:val="0"/>
          <w:sz w:val="48"/>
          <w:szCs w:val="48"/>
          <w:highlight w:val="none"/>
          <w:lang w:val="en-US" w:eastAsia="zh-CN" w:bidi="ar"/>
        </w:rPr>
      </w:pPr>
      <w:r>
        <w:rPr>
          <w:rFonts w:ascii="微软雅黑" w:hAnsi="微软雅黑" w:eastAsia="微软雅黑" w:cs="宋体"/>
          <w:color w:val="FF0000"/>
          <w:szCs w:val="21"/>
          <w:highlight w:val="none"/>
        </w:rPr>
        <w:t>(</w:t>
      </w:r>
      <w:r>
        <w:rPr>
          <w:rFonts w:hint="eastAsia" w:ascii="微软雅黑" w:hAnsi="微软雅黑" w:eastAsia="微软雅黑" w:cs="宋体"/>
          <w:color w:val="FF0000"/>
          <w:szCs w:val="21"/>
          <w:highlight w:val="none"/>
          <w:lang w:val="en-US" w:eastAsia="zh-CN"/>
        </w:rPr>
        <w:t>2</w:t>
      </w:r>
      <w:r>
        <w:rPr>
          <w:rFonts w:ascii="微软雅黑" w:hAnsi="微软雅黑" w:eastAsia="微软雅黑" w:cs="宋体"/>
          <w:color w:val="FF0000"/>
          <w:szCs w:val="21"/>
          <w:highlight w:val="none"/>
        </w:rPr>
        <w:t>)全部视频上传成功前，一定不要使用手机管家清理手机内存、垃圾数据，考试时间结束后48小时内一定不要卸载 APP。</w:t>
      </w:r>
    </w:p>
    <w:p w14:paraId="552482BE">
      <w:pPr>
        <w:pStyle w:val="19"/>
        <w:snapToGrid w:val="0"/>
        <w:spacing w:line="360" w:lineRule="exact"/>
        <w:ind w:left="0" w:leftChars="0" w:firstLine="420" w:firstLineChars="0"/>
        <w:rPr>
          <w:rFonts w:hint="eastAsia" w:ascii="微软雅黑" w:hAnsi="微软雅黑" w:eastAsia="微软雅黑" w:cs="微软雅黑"/>
          <w:color w:val="FF0000"/>
          <w:sz w:val="21"/>
          <w:szCs w:val="21"/>
          <w:highlight w:val="yellow"/>
        </w:rPr>
      </w:pPr>
      <w:r>
        <w:rPr>
          <w:rFonts w:hint="eastAsia" w:ascii="微软雅黑" w:hAnsi="微软雅黑" w:eastAsia="微软雅黑" w:cs="微软雅黑"/>
          <w:color w:val="FF0000"/>
          <w:sz w:val="21"/>
          <w:szCs w:val="21"/>
          <w:highlight w:val="none"/>
          <w:lang w:val="en-US" w:eastAsia="zh-CN"/>
        </w:rPr>
        <w:t>(3)</w:t>
      </w:r>
      <w:r>
        <w:rPr>
          <w:rFonts w:hint="eastAsia" w:ascii="微软雅黑" w:hAnsi="微软雅黑" w:eastAsia="微软雅黑" w:cs="微软雅黑"/>
          <w:color w:val="FF0000"/>
          <w:sz w:val="21"/>
          <w:szCs w:val="21"/>
          <w:highlight w:val="none"/>
        </w:rPr>
        <w:t>考试视频</w:t>
      </w:r>
      <w:r>
        <w:rPr>
          <w:rFonts w:hint="default" w:ascii="微软雅黑" w:hAnsi="微软雅黑" w:eastAsia="微软雅黑" w:cs="微软雅黑"/>
          <w:color w:val="FF0000"/>
          <w:sz w:val="21"/>
          <w:szCs w:val="21"/>
          <w:highlight w:val="none"/>
        </w:rPr>
        <w:t>和答题纸图片</w:t>
      </w:r>
      <w:r>
        <w:rPr>
          <w:rFonts w:hint="eastAsia" w:ascii="微软雅黑" w:hAnsi="微软雅黑" w:eastAsia="微软雅黑" w:cs="微软雅黑"/>
          <w:color w:val="FF0000"/>
          <w:sz w:val="21"/>
          <w:szCs w:val="21"/>
          <w:highlight w:val="none"/>
        </w:rPr>
        <w:t>全部提交后，请考生务必确认上传状态，不要退出小艺帮 APP。如果视频上传失败，</w:t>
      </w:r>
      <w:r>
        <w:rPr>
          <w:rFonts w:hint="eastAsia" w:ascii="微软雅黑" w:hAnsi="微软雅黑" w:eastAsia="微软雅黑" w:cs="微软雅黑"/>
          <w:color w:val="FF0000"/>
          <w:sz w:val="21"/>
          <w:szCs w:val="21"/>
          <w:highlight w:val="none"/>
          <w:lang w:val="en-US" w:eastAsia="zh-CN"/>
        </w:rPr>
        <w:t>APP页面会显示</w:t>
      </w:r>
      <w:r>
        <w:rPr>
          <w:rFonts w:hint="eastAsia" w:ascii="微软雅黑" w:hAnsi="微软雅黑" w:eastAsia="微软雅黑" w:cs="微软雅黑"/>
          <w:color w:val="FF0000"/>
          <w:sz w:val="21"/>
          <w:szCs w:val="21"/>
          <w:highlight w:val="none"/>
        </w:rPr>
        <w:t>【重新上传】，请留意视频上传页或【考试】列表页底部，点击【重新</w:t>
      </w:r>
      <w:r>
        <w:rPr>
          <w:rFonts w:hint="default" w:ascii="微软雅黑" w:hAnsi="微软雅黑" w:eastAsia="微软雅黑" w:cs="微软雅黑"/>
          <w:color w:val="FF0000"/>
          <w:sz w:val="21"/>
          <w:szCs w:val="21"/>
          <w:highlight w:val="none"/>
        </w:rPr>
        <w:t>提交</w:t>
      </w:r>
      <w:r>
        <w:rPr>
          <w:rFonts w:hint="eastAsia" w:ascii="微软雅黑" w:hAnsi="微软雅黑" w:eastAsia="微软雅黑" w:cs="微软雅黑"/>
          <w:color w:val="FF0000"/>
          <w:sz w:val="21"/>
          <w:szCs w:val="21"/>
          <w:highlight w:val="none"/>
        </w:rPr>
        <w:t>】即可。您可以切换 Wi-Fi 和 4G 网络进行尝试。</w:t>
      </w:r>
    </w:p>
    <w:p w14:paraId="1A99DD39">
      <w:pPr>
        <w:pStyle w:val="19"/>
        <w:tabs>
          <w:tab w:val="left" w:pos="346"/>
        </w:tabs>
        <w:snapToGrid w:val="0"/>
        <w:ind w:left="0" w:leftChars="0" w:firstLine="420" w:firstLineChars="0"/>
        <w:jc w:val="center"/>
        <w:outlineLvl w:val="9"/>
        <w:rPr>
          <w:rFonts w:hint="default" w:ascii="微软雅黑" w:hAnsi="微软雅黑" w:eastAsia="微软雅黑" w:cs="冬青黑体简体中文"/>
          <w:color w:val="FF0000"/>
          <w:sz w:val="21"/>
          <w:szCs w:val="21"/>
          <w:highlight w:val="cyan"/>
          <w:lang w:val="en-US" w:eastAsia="zh-CN"/>
        </w:rPr>
      </w:pPr>
      <w:r>
        <w:rPr>
          <w:rFonts w:hint="eastAsia" w:ascii="微软雅黑" w:hAnsi="微软雅黑" w:eastAsiaTheme="minorEastAsia"/>
          <w:sz w:val="24"/>
          <w:szCs w:val="28"/>
          <w:lang w:eastAsia="zh-CN"/>
        </w:rPr>
        <w:drawing>
          <wp:inline distT="0" distB="0" distL="114300" distR="114300">
            <wp:extent cx="1785620" cy="3060700"/>
            <wp:effectExtent l="9525" t="9525" r="18415" b="23495"/>
            <wp:docPr id="34" name="图片 34"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ae6f5d5-1baf-4f42-a92d-d1dad238986f"/>
                    <pic:cNvPicPr>
                      <a:picLocks noChangeAspect="1"/>
                    </pic:cNvPicPr>
                  </pic:nvPicPr>
                  <pic:blipFill>
                    <a:blip r:embed="rId46"/>
                    <a:srcRect t="3600"/>
                    <a:stretch>
                      <a:fillRect/>
                    </a:stretch>
                  </pic:blipFill>
                  <pic:spPr>
                    <a:xfrm>
                      <a:off x="0" y="0"/>
                      <a:ext cx="1785620" cy="3060700"/>
                    </a:xfrm>
                    <a:prstGeom prst="rect">
                      <a:avLst/>
                    </a:prstGeom>
                    <a:ln>
                      <a:solidFill>
                        <a:schemeClr val="tx1"/>
                      </a:solidFill>
                    </a:ln>
                  </pic:spPr>
                </pic:pic>
              </a:graphicData>
            </a:graphic>
          </wp:inline>
        </w:drawing>
      </w:r>
      <w:r>
        <w:rPr>
          <w:rFonts w:hint="default" w:ascii="微软雅黑" w:hAnsi="微软雅黑" w:eastAsia="微软雅黑" w:cs="冬青黑体简体中文"/>
          <w:color w:val="FF0000"/>
          <w:sz w:val="21"/>
          <w:szCs w:val="21"/>
          <w:highlight w:val="none"/>
          <w:lang w:val="en-US" w:eastAsia="zh-CN"/>
        </w:rPr>
        <w:drawing>
          <wp:inline distT="0" distB="0" distL="114300" distR="114300">
            <wp:extent cx="1785620" cy="3060065"/>
            <wp:effectExtent l="9525" t="9525" r="18415" b="24130"/>
            <wp:docPr id="58" name="图片 58"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61d678b-b82b-428c-8742-e2c089b34edd"/>
                    <pic:cNvPicPr>
                      <a:picLocks noChangeAspect="1"/>
                    </pic:cNvPicPr>
                  </pic:nvPicPr>
                  <pic:blipFill>
                    <a:blip r:embed="rId47"/>
                    <a:srcRect t="3120" b="14400"/>
                    <a:stretch>
                      <a:fillRect/>
                    </a:stretch>
                  </pic:blipFill>
                  <pic:spPr>
                    <a:xfrm>
                      <a:off x="0" y="0"/>
                      <a:ext cx="1785620" cy="3060065"/>
                    </a:xfrm>
                    <a:prstGeom prst="rect">
                      <a:avLst/>
                    </a:prstGeom>
                    <a:ln>
                      <a:solidFill>
                        <a:schemeClr val="tx1"/>
                      </a:solidFill>
                    </a:ln>
                  </pic:spPr>
                </pic:pic>
              </a:graphicData>
            </a:graphic>
          </wp:inline>
        </w:drawing>
      </w:r>
    </w:p>
    <w:p w14:paraId="3F06CBCE">
      <w:pPr>
        <w:pStyle w:val="19"/>
        <w:tabs>
          <w:tab w:val="left" w:pos="346"/>
        </w:tabs>
        <w:snapToGrid w:val="0"/>
        <w:ind w:left="0" w:leftChars="0" w:firstLine="420" w:firstLineChars="0"/>
        <w:jc w:val="center"/>
        <w:outlineLvl w:val="9"/>
        <w:rPr>
          <w:rFonts w:hint="default" w:ascii="汉仪书宋二KW" w:hAnsi="汉仪书宋二KW" w:eastAsia="汉仪书宋二KW" w:cs="汉仪书宋二KW"/>
          <w:b/>
          <w:color w:val="000008"/>
          <w:kern w:val="0"/>
          <w:sz w:val="48"/>
          <w:szCs w:val="48"/>
          <w:lang w:val="en-US" w:eastAsia="zh-CN" w:bidi="ar"/>
        </w:rPr>
      </w:pPr>
    </w:p>
    <w:p w14:paraId="19FB2FD8">
      <w:pPr>
        <w:rPr>
          <w:rFonts w:hint="eastAsia" w:ascii="微软雅黑" w:hAnsi="微软雅黑" w:eastAsia="微软雅黑"/>
          <w:color w:val="1E73F3"/>
          <w:u w:val="single"/>
          <w:lang w:val="en-US" w:eastAsia="zh-CN"/>
        </w:rPr>
      </w:pPr>
      <w:bookmarkStart w:id="20" w:name="_Toc53837997"/>
      <w:r>
        <w:rPr>
          <w:rFonts w:hint="eastAsia" w:ascii="微软雅黑" w:hAnsi="微软雅黑" w:eastAsia="微软雅黑"/>
          <w:color w:val="1E73F3"/>
          <w:u w:val="single"/>
          <w:lang w:val="en-US" w:eastAsia="zh-CN"/>
        </w:rPr>
        <w:br w:type="page"/>
      </w:r>
    </w:p>
    <w:p w14:paraId="340F867C">
      <w:pPr>
        <w:pStyle w:val="3"/>
        <w:numPr>
          <w:ilvl w:val="0"/>
          <w:numId w:val="2"/>
        </w:numPr>
        <w:snapToGrid w:val="0"/>
        <w:spacing w:before="0" w:after="0" w:line="240" w:lineRule="atLeast"/>
        <w:rPr>
          <w:rFonts w:hint="eastAsia" w:ascii="微软雅黑" w:hAnsi="微软雅黑" w:eastAsia="微软雅黑"/>
          <w:color w:val="1E73F3"/>
          <w:u w:val="single"/>
        </w:rPr>
      </w:pPr>
      <w:r>
        <w:rPr>
          <w:rFonts w:hint="eastAsia" w:ascii="微软雅黑" w:hAnsi="微软雅黑" w:eastAsia="微软雅黑"/>
          <w:color w:val="1E73F3"/>
          <w:u w:val="single"/>
        </w:rPr>
        <w:t>双机位考试（小艺帮助手app</w:t>
      </w:r>
      <w:r>
        <w:rPr>
          <w:rFonts w:hint="default" w:ascii="微软雅黑" w:hAnsi="微软雅黑" w:eastAsia="微软雅黑"/>
          <w:color w:val="1E73F3"/>
          <w:highlight w:val="none"/>
          <w:u w:val="single"/>
        </w:rPr>
        <w:t>为辅机位</w:t>
      </w:r>
      <w:r>
        <w:rPr>
          <w:rFonts w:hint="eastAsia" w:ascii="微软雅黑" w:hAnsi="微软雅黑" w:eastAsia="微软雅黑"/>
          <w:color w:val="1E73F3"/>
          <w:u w:val="single"/>
        </w:rPr>
        <w:t>）</w:t>
      </w:r>
      <w:bookmarkEnd w:id="20"/>
    </w:p>
    <w:p w14:paraId="28764DB8">
      <w:pPr>
        <w:pStyle w:val="3"/>
        <w:numPr>
          <w:ilvl w:val="0"/>
          <w:numId w:val="0"/>
        </w:numPr>
        <w:snapToGrid w:val="0"/>
        <w:spacing w:before="0" w:after="0" w:line="240" w:lineRule="atLeast"/>
        <w:rPr>
          <w:rFonts w:hint="eastAsia" w:ascii="微软雅黑" w:hAnsi="微软雅黑" w:eastAsia="微软雅黑"/>
          <w:color w:val="FF0000"/>
          <w:sz w:val="24"/>
          <w:szCs w:val="16"/>
          <w:u w:val="single"/>
          <w:lang w:eastAsia="zh-CN"/>
        </w:rPr>
      </w:pPr>
      <w:r>
        <w:rPr>
          <w:rFonts w:hint="eastAsia" w:ascii="微软雅黑" w:hAnsi="微软雅黑" w:eastAsia="微软雅黑"/>
          <w:color w:val="FF0000"/>
          <w:sz w:val="24"/>
          <w:szCs w:val="16"/>
          <w:u w:val="single"/>
          <w:lang w:eastAsia="zh-CN"/>
        </w:rPr>
        <w:t>（</w:t>
      </w:r>
      <w:r>
        <w:rPr>
          <w:rFonts w:hint="eastAsia" w:ascii="微软雅黑" w:hAnsi="微软雅黑" w:eastAsia="微软雅黑"/>
          <w:color w:val="FF0000"/>
          <w:sz w:val="24"/>
          <w:szCs w:val="16"/>
          <w:u w:val="single"/>
          <w:lang w:val="en-US" w:eastAsia="zh-CN"/>
        </w:rPr>
        <w:t>参加表演、摄影、戏剧影视导演、影视摄影与制作线上面试专业考试的考生</w:t>
      </w:r>
      <w:r>
        <w:rPr>
          <w:rFonts w:hint="eastAsia" w:ascii="微软雅黑" w:hAnsi="微软雅黑" w:eastAsia="微软雅黑"/>
          <w:color w:val="FF0000"/>
          <w:sz w:val="24"/>
          <w:szCs w:val="16"/>
          <w:highlight w:val="yellow"/>
          <w:u w:val="single"/>
          <w:lang w:val="en-US" w:eastAsia="zh-CN"/>
        </w:rPr>
        <w:t>请忽略以下流程</w:t>
      </w:r>
      <w:r>
        <w:rPr>
          <w:rFonts w:hint="eastAsia" w:ascii="微软雅黑" w:hAnsi="微软雅黑" w:eastAsia="微软雅黑"/>
          <w:color w:val="FF0000"/>
          <w:sz w:val="24"/>
          <w:szCs w:val="16"/>
          <w:u w:val="single"/>
          <w:lang w:eastAsia="zh-CN"/>
        </w:rPr>
        <w:t>）</w:t>
      </w:r>
    </w:p>
    <w:p w14:paraId="23C0D35D">
      <w:pPr>
        <w:pStyle w:val="19"/>
        <w:snapToGrid w:val="0"/>
        <w:ind w:firstLineChars="0"/>
        <w:jc w:val="left"/>
        <w:rPr>
          <w:rFonts w:ascii="微软雅黑" w:hAnsi="微软雅黑" w:eastAsia="微软雅黑"/>
          <w:szCs w:val="21"/>
        </w:rPr>
      </w:pPr>
      <w:r>
        <w:rPr>
          <w:rFonts w:hint="eastAsia" w:ascii="微软雅黑" w:hAnsi="微软雅黑" w:eastAsia="微软雅黑"/>
          <w:b/>
          <w:bCs/>
          <w:color w:val="FF0000"/>
          <w:sz w:val="24"/>
          <w:szCs w:val="24"/>
          <w:highlight w:val="none"/>
          <w:lang w:val="en-US" w:eastAsia="zh-CN"/>
        </w:rPr>
        <w:t>参加</w:t>
      </w:r>
      <w:r>
        <w:rPr>
          <w:rFonts w:hint="eastAsia" w:ascii="微软雅黑" w:hAnsi="微软雅黑" w:eastAsia="微软雅黑"/>
          <w:b/>
          <w:bCs/>
          <w:color w:val="FF0000"/>
          <w:sz w:val="24"/>
          <w:szCs w:val="24"/>
          <w:highlight w:val="none"/>
          <w:lang w:eastAsia="zh-CN"/>
        </w:rPr>
        <w:t>（广播电视编导、网络与新媒体、广告学、动画、电影学、</w:t>
      </w:r>
      <w:r>
        <w:rPr>
          <w:rFonts w:hint="eastAsia" w:ascii="微软雅黑" w:hAnsi="微软雅黑" w:eastAsia="微软雅黑"/>
          <w:b/>
          <w:bCs/>
          <w:color w:val="FF0000"/>
          <w:sz w:val="24"/>
          <w:szCs w:val="24"/>
          <w:highlight w:val="none"/>
          <w:lang w:val="en-US" w:eastAsia="zh-CN"/>
        </w:rPr>
        <w:t>知识产权、文化产业管理专业）专业考试时</w:t>
      </w:r>
      <w:r>
        <w:rPr>
          <w:rFonts w:hint="eastAsia" w:ascii="微软雅黑" w:hAnsi="微软雅黑" w:eastAsia="微软雅黑"/>
          <w:b/>
          <w:bCs/>
          <w:color w:val="FF0000"/>
          <w:sz w:val="24"/>
          <w:szCs w:val="24"/>
          <w:highlight w:val="yellow"/>
          <w:lang w:val="en-US" w:eastAsia="zh-CN"/>
        </w:rPr>
        <w:t>须使用</w:t>
      </w:r>
      <w:r>
        <w:rPr>
          <w:rFonts w:hint="eastAsia" w:ascii="微软雅黑" w:hAnsi="微软雅黑" w:eastAsia="微软雅黑"/>
          <w:b/>
          <w:bCs/>
          <w:color w:val="FF0000"/>
          <w:sz w:val="24"/>
          <w:szCs w:val="24"/>
          <w:highlight w:val="yellow"/>
          <w:lang w:eastAsia="zh-CN"/>
        </w:rPr>
        <w:t>双机位考试。</w:t>
      </w:r>
    </w:p>
    <w:p w14:paraId="707F3633">
      <w:pPr>
        <w:rPr>
          <w:rFonts w:hint="eastAsia"/>
          <w:lang w:eastAsia="zh-CN"/>
        </w:rPr>
      </w:pPr>
    </w:p>
    <w:p w14:paraId="0F8228BB">
      <w:pPr>
        <w:jc w:val="center"/>
        <w:rPr>
          <w:rFonts w:hint="eastAsia" w:eastAsiaTheme="minorEastAsia"/>
          <w:lang w:eastAsia="zh-CN"/>
        </w:rPr>
      </w:pPr>
      <w:r>
        <w:rPr>
          <w:rFonts w:hint="eastAsia" w:eastAsiaTheme="minorEastAsia"/>
          <w:lang w:eastAsia="zh-CN"/>
        </w:rPr>
        <w:drawing>
          <wp:inline distT="0" distB="0" distL="114300" distR="114300">
            <wp:extent cx="3523615" cy="5709920"/>
            <wp:effectExtent l="9525" t="9525" r="17780" b="10795"/>
            <wp:docPr id="50" name="图片 50" descr="笔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笔试双机位流程图"/>
                    <pic:cNvPicPr>
                      <a:picLocks noChangeAspect="1"/>
                    </pic:cNvPicPr>
                  </pic:nvPicPr>
                  <pic:blipFill>
                    <a:blip r:embed="rId48"/>
                    <a:stretch>
                      <a:fillRect/>
                    </a:stretch>
                  </pic:blipFill>
                  <pic:spPr>
                    <a:xfrm>
                      <a:off x="0" y="0"/>
                      <a:ext cx="3523615" cy="5709920"/>
                    </a:xfrm>
                    <a:prstGeom prst="rect">
                      <a:avLst/>
                    </a:prstGeom>
                    <a:ln>
                      <a:solidFill>
                        <a:schemeClr val="tx1"/>
                      </a:solidFill>
                    </a:ln>
                  </pic:spPr>
                </pic:pic>
              </a:graphicData>
            </a:graphic>
          </wp:inline>
        </w:drawing>
      </w:r>
    </w:p>
    <w:p w14:paraId="4EB1BFA4">
      <w:pPr>
        <w:pStyle w:val="19"/>
        <w:snapToGrid w:val="0"/>
        <w:ind w:firstLineChars="0"/>
        <w:jc w:val="left"/>
        <w:rPr>
          <w:rFonts w:ascii="微软雅黑" w:hAnsi="微软雅黑" w:eastAsia="微软雅黑"/>
          <w:szCs w:val="21"/>
          <w:highlight w:val="none"/>
        </w:rPr>
      </w:pPr>
      <w:r>
        <w:rPr>
          <w:rFonts w:hint="default" w:ascii="微软雅黑" w:hAnsi="微软雅黑" w:eastAsia="微软雅黑"/>
          <w:szCs w:val="21"/>
          <w:highlight w:val="none"/>
        </w:rPr>
        <w:t>以下为</w:t>
      </w:r>
      <w:r>
        <w:rPr>
          <w:rFonts w:hint="eastAsia" w:ascii="微软雅黑" w:hAnsi="微软雅黑" w:eastAsia="微软雅黑"/>
          <w:szCs w:val="21"/>
          <w:highlight w:val="none"/>
        </w:rPr>
        <w:t>考前练习</w:t>
      </w:r>
      <w:r>
        <w:rPr>
          <w:rFonts w:hint="default" w:ascii="微软雅黑" w:hAnsi="微软雅黑" w:eastAsia="微软雅黑"/>
          <w:szCs w:val="21"/>
          <w:highlight w:val="none"/>
        </w:rPr>
        <w:t>、</w:t>
      </w:r>
      <w:r>
        <w:rPr>
          <w:rFonts w:hint="eastAsia" w:ascii="微软雅黑" w:hAnsi="微软雅黑" w:eastAsia="微软雅黑"/>
          <w:szCs w:val="21"/>
          <w:highlight w:val="none"/>
        </w:rPr>
        <w:t>模拟考试和正式考试</w:t>
      </w:r>
      <w:r>
        <w:rPr>
          <w:rFonts w:hint="default" w:ascii="微软雅黑" w:hAnsi="微软雅黑" w:eastAsia="微软雅黑"/>
          <w:szCs w:val="21"/>
          <w:highlight w:val="none"/>
        </w:rPr>
        <w:t>双机位考试界面示意图。</w:t>
      </w:r>
    </w:p>
    <w:p w14:paraId="119FADCE">
      <w:pPr>
        <w:pStyle w:val="19"/>
        <w:snapToGrid w:val="0"/>
        <w:ind w:firstLine="0" w:firstLineChars="0"/>
        <w:jc w:val="center"/>
      </w:pPr>
      <w:r>
        <w:drawing>
          <wp:inline distT="0" distB="0" distL="114300" distR="114300">
            <wp:extent cx="1543685" cy="3151505"/>
            <wp:effectExtent l="0" t="0" r="10795" b="317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49"/>
                    <a:stretch>
                      <a:fillRect/>
                    </a:stretch>
                  </pic:blipFill>
                  <pic:spPr>
                    <a:xfrm>
                      <a:off x="0" y="0"/>
                      <a:ext cx="1543685" cy="3151505"/>
                    </a:xfrm>
                    <a:prstGeom prst="rect">
                      <a:avLst/>
                    </a:prstGeom>
                    <a:noFill/>
                    <a:ln>
                      <a:noFill/>
                    </a:ln>
                  </pic:spPr>
                </pic:pic>
              </a:graphicData>
            </a:graphic>
          </wp:inline>
        </w:drawing>
      </w:r>
      <w:r>
        <w:drawing>
          <wp:inline distT="0" distB="0" distL="114300" distR="114300">
            <wp:extent cx="1440180" cy="3148965"/>
            <wp:effectExtent l="0" t="0" r="7620" b="571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50"/>
                    <a:stretch>
                      <a:fillRect/>
                    </a:stretch>
                  </pic:blipFill>
                  <pic:spPr>
                    <a:xfrm>
                      <a:off x="0" y="0"/>
                      <a:ext cx="1440180" cy="3148965"/>
                    </a:xfrm>
                    <a:prstGeom prst="rect">
                      <a:avLst/>
                    </a:prstGeom>
                    <a:noFill/>
                    <a:ln>
                      <a:noFill/>
                    </a:ln>
                  </pic:spPr>
                </pic:pic>
              </a:graphicData>
            </a:graphic>
          </wp:inline>
        </w:drawing>
      </w:r>
      <w:r>
        <w:drawing>
          <wp:inline distT="0" distB="0" distL="114300" distR="114300">
            <wp:extent cx="1503680" cy="3152140"/>
            <wp:effectExtent l="0" t="0" r="5080" b="254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51"/>
                    <a:stretch>
                      <a:fillRect/>
                    </a:stretch>
                  </pic:blipFill>
                  <pic:spPr>
                    <a:xfrm>
                      <a:off x="0" y="0"/>
                      <a:ext cx="1503680" cy="3152140"/>
                    </a:xfrm>
                    <a:prstGeom prst="rect">
                      <a:avLst/>
                    </a:prstGeom>
                    <a:noFill/>
                    <a:ln>
                      <a:noFill/>
                    </a:ln>
                  </pic:spPr>
                </pic:pic>
              </a:graphicData>
            </a:graphic>
          </wp:inline>
        </w:drawing>
      </w:r>
    </w:p>
    <w:p w14:paraId="0CE30280">
      <w:pPr>
        <w:pStyle w:val="19"/>
        <w:snapToGrid w:val="0"/>
        <w:ind w:firstLine="0" w:firstLineChars="0"/>
        <w:jc w:val="both"/>
      </w:pPr>
    </w:p>
    <w:p w14:paraId="0395E032">
      <w:pPr>
        <w:pStyle w:val="4"/>
      </w:pPr>
      <w:bookmarkStart w:id="21" w:name="_Toc53837998"/>
      <w:r>
        <w:rPr>
          <w:rFonts w:hint="eastAsia"/>
          <w:lang w:val="en-US" w:eastAsia="zh-CN"/>
        </w:rPr>
        <w:t>6</w:t>
      </w:r>
      <w:r>
        <w:t>.1</w:t>
      </w:r>
      <w:r>
        <w:rPr>
          <w:rFonts w:hint="eastAsia"/>
        </w:rPr>
        <w:t>下载安装</w:t>
      </w:r>
      <w:bookmarkEnd w:id="21"/>
    </w:p>
    <w:p w14:paraId="68DCF2E1">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14:paraId="491D59F9">
      <w:pPr>
        <w:widowControl/>
        <w:snapToGrid w:val="0"/>
        <w:jc w:val="center"/>
        <w:rPr>
          <w:sz w:val="24"/>
        </w:rPr>
      </w:pPr>
      <w:r>
        <w:rPr>
          <w:rFonts w:ascii="宋体" w:hAnsi="宋体" w:eastAsia="宋体" w:cs="宋体"/>
          <w:sz w:val="24"/>
          <w:szCs w:val="24"/>
        </w:rPr>
        <w:drawing>
          <wp:inline distT="0" distB="0" distL="114300" distR="114300">
            <wp:extent cx="2067560" cy="2067560"/>
            <wp:effectExtent l="0" t="0" r="5080" b="5080"/>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52"/>
                    <a:stretch>
                      <a:fillRect/>
                    </a:stretch>
                  </pic:blipFill>
                  <pic:spPr>
                    <a:xfrm flipV="1">
                      <a:off x="0" y="0"/>
                      <a:ext cx="2067560" cy="2067560"/>
                    </a:xfrm>
                    <a:prstGeom prst="rect">
                      <a:avLst/>
                    </a:prstGeom>
                    <a:noFill/>
                    <a:ln w="9525">
                      <a:noFill/>
                    </a:ln>
                  </pic:spPr>
                </pic:pic>
              </a:graphicData>
            </a:graphic>
          </wp:inline>
        </w:drawing>
      </w:r>
    </w:p>
    <w:p w14:paraId="2B5A801B">
      <w:pPr>
        <w:pStyle w:val="19"/>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14:paraId="376A9CC0">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仅提供手机IOS和安卓版本，不支持iPad和各种安卓平板，敬请谅解！</w:t>
      </w:r>
    </w:p>
    <w:p w14:paraId="64B59AF3">
      <w:pPr>
        <w:rPr>
          <w:rFonts w:ascii="微软雅黑" w:hAnsi="微软雅黑" w:eastAsia="微软雅黑" w:cs="苹方-简"/>
          <w:color w:val="FF0000"/>
          <w:sz w:val="24"/>
        </w:rPr>
      </w:pPr>
      <w:r>
        <w:rPr>
          <w:rFonts w:ascii="微软雅黑" w:hAnsi="微软雅黑" w:eastAsia="微软雅黑" w:cs="苹方-简"/>
          <w:color w:val="FF0000"/>
          <w:sz w:val="24"/>
        </w:rPr>
        <w:t>注意事项：</w:t>
      </w:r>
    </w:p>
    <w:p w14:paraId="1EB94244">
      <w:pPr>
        <w:pStyle w:val="19"/>
        <w:snapToGrid w:val="0"/>
        <w:jc w:val="left"/>
        <w:rPr>
          <w:rFonts w:ascii="微软雅黑" w:hAnsi="微软雅黑" w:eastAsia="微软雅黑" w:cs="苹方-简"/>
          <w:color w:val="FF0000"/>
          <w:sz w:val="24"/>
        </w:rPr>
      </w:pPr>
      <w:r>
        <w:rPr>
          <w:rFonts w:ascii="微软雅黑" w:hAnsi="微软雅黑" w:eastAsia="微软雅黑"/>
          <w:color w:val="FF0000"/>
          <w:szCs w:val="21"/>
        </w:rPr>
        <w:t>请在考试前务必充分进行</w:t>
      </w:r>
      <w:r>
        <w:rPr>
          <w:rFonts w:hint="eastAsia" w:ascii="微软雅黑" w:hAnsi="微软雅黑" w:eastAsia="微软雅黑"/>
          <w:color w:val="FF0000"/>
          <w:szCs w:val="21"/>
          <w:lang w:val="en-US" w:eastAsia="zh-CN"/>
        </w:rPr>
        <w:t>考前练习和</w:t>
      </w:r>
      <w:r>
        <w:rPr>
          <w:rFonts w:ascii="微软雅黑" w:hAnsi="微软雅黑" w:eastAsia="微软雅黑"/>
          <w:color w:val="FF0000"/>
          <w:szCs w:val="21"/>
        </w:rPr>
        <w:t>模拟考试，以免在正式考试中因双机位操作、架设等耽误考试；请确保辅助机位至少有</w:t>
      </w:r>
      <w:r>
        <w:rPr>
          <w:rFonts w:hint="eastAsia" w:ascii="微软雅黑" w:hAnsi="微软雅黑" w:eastAsia="微软雅黑"/>
          <w:color w:val="FF0000"/>
          <w:szCs w:val="21"/>
          <w:highlight w:val="none"/>
          <w:lang w:val="en-US" w:eastAsia="zh-CN"/>
        </w:rPr>
        <w:t>20</w:t>
      </w:r>
      <w:r>
        <w:rPr>
          <w:rFonts w:ascii="微软雅黑" w:hAnsi="微软雅黑" w:eastAsia="微软雅黑"/>
          <w:color w:val="FF0000"/>
          <w:szCs w:val="21"/>
          <w:highlight w:val="none"/>
        </w:rPr>
        <w:t>G内存，录制时间越长，需要预留的内存空间越多，以</w:t>
      </w:r>
      <w:r>
        <w:rPr>
          <w:rFonts w:ascii="微软雅黑" w:hAnsi="微软雅黑" w:eastAsia="微软雅黑"/>
          <w:color w:val="FF0000"/>
          <w:szCs w:val="21"/>
        </w:rPr>
        <w:t>免出现拍摄中内存不足，视频无法保存影响考试。</w:t>
      </w:r>
    </w:p>
    <w:p w14:paraId="4CB187B4">
      <w:pPr>
        <w:pStyle w:val="4"/>
      </w:pPr>
      <w:bookmarkStart w:id="22" w:name="_Toc53837999"/>
      <w:r>
        <w:rPr>
          <w:rFonts w:hint="eastAsia"/>
          <w:lang w:val="en-US" w:eastAsia="zh-CN"/>
        </w:rPr>
        <w:t>6</w:t>
      </w:r>
      <w:r>
        <w:t>.2</w:t>
      </w:r>
      <w:r>
        <w:rPr>
          <w:rFonts w:hint="eastAsia"/>
        </w:rPr>
        <w:t>扫码</w:t>
      </w:r>
      <w:bookmarkEnd w:id="22"/>
    </w:p>
    <w:p w14:paraId="2776A30D">
      <w:pPr>
        <w:pStyle w:val="19"/>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无论是正式考试还是模拟考试，在主机（小艺帮app）上点击</w:t>
      </w:r>
      <w:r>
        <w:rPr>
          <w:rFonts w:ascii="微软雅黑" w:hAnsi="微软雅黑" w:eastAsia="微软雅黑"/>
          <w:szCs w:val="21"/>
          <w:highlight w:val="none"/>
        </w:rPr>
        <w:t>“模拟考试”或“正式考试”，</w:t>
      </w:r>
      <w:r>
        <w:rPr>
          <w:rFonts w:ascii="微软雅黑" w:hAnsi="微软雅黑" w:eastAsia="微软雅黑"/>
          <w:szCs w:val="21"/>
        </w:rPr>
        <w:t>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14:paraId="1D545A5A">
      <w:pPr>
        <w:pStyle w:val="19"/>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53"/>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4"/>
                    <a:stretch>
                      <a:fillRect/>
                    </a:stretch>
                  </pic:blipFill>
                  <pic:spPr>
                    <a:xfrm>
                      <a:off x="0" y="0"/>
                      <a:ext cx="1197081" cy="2197028"/>
                    </a:xfrm>
                    <a:prstGeom prst="rect">
                      <a:avLst/>
                    </a:prstGeom>
                  </pic:spPr>
                </pic:pic>
              </a:graphicData>
            </a:graphic>
          </wp:inline>
        </w:drawing>
      </w:r>
    </w:p>
    <w:p w14:paraId="06E4B528">
      <w:pPr>
        <w:pStyle w:val="19"/>
        <w:snapToGrid w:val="0"/>
        <w:ind w:firstLine="0" w:firstLineChars="0"/>
      </w:pPr>
    </w:p>
    <w:p w14:paraId="11C5F823">
      <w:pPr>
        <w:pStyle w:val="19"/>
        <w:snapToGrid w:val="0"/>
        <w:ind w:firstLineChars="0"/>
        <w:rPr>
          <w:rFonts w:hint="eastAsia" w:ascii="微软雅黑" w:hAnsi="微软雅黑" w:eastAsia="微软雅黑"/>
          <w:szCs w:val="21"/>
        </w:rPr>
      </w:pPr>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hint="default" w:ascii="微软雅黑" w:hAnsi="微软雅黑" w:eastAsia="微软雅黑"/>
          <w:szCs w:val="21"/>
        </w:rPr>
        <w:t>“点击此处”</w:t>
      </w:r>
      <w:r>
        <w:rPr>
          <w:rFonts w:hint="eastAsia" w:ascii="微软雅黑" w:hAnsi="微软雅黑" w:eastAsia="微软雅黑"/>
          <w:szCs w:val="21"/>
        </w:rPr>
        <w:t>，填写考试码和主机位考试账号。</w:t>
      </w:r>
      <w:r>
        <w:rPr>
          <w:rFonts w:hint="default" w:ascii="微软雅黑" w:hAnsi="微软雅黑" w:eastAsia="微软雅黑"/>
          <w:szCs w:val="21"/>
        </w:rPr>
        <w:t>小艺帮助手考试码查找位置见下图红框处所示。</w:t>
      </w:r>
    </w:p>
    <w:p w14:paraId="020C8CD2">
      <w:pPr>
        <w:pStyle w:val="19"/>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一场考试只有一个二维码，最多只支持3台手机扫码，超过3台无法再扫描。请注意一定不要随便外泄二维码，导致无法进行辅机拍摄。</w:t>
      </w:r>
    </w:p>
    <w:p w14:paraId="6FA2A8EA">
      <w:pPr>
        <w:pStyle w:val="19"/>
        <w:snapToGrid w:val="0"/>
        <w:ind w:firstLineChars="0"/>
        <w:jc w:val="center"/>
      </w:pPr>
      <w:r>
        <w:drawing>
          <wp:inline distT="0" distB="0" distL="114300" distR="114300">
            <wp:extent cx="1850390" cy="2386330"/>
            <wp:effectExtent l="9525" t="9525" r="14605" b="1206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55"/>
                    <a:stretch>
                      <a:fillRect/>
                    </a:stretch>
                  </pic:blipFill>
                  <pic:spPr>
                    <a:xfrm>
                      <a:off x="0" y="0"/>
                      <a:ext cx="1850390" cy="2386330"/>
                    </a:xfrm>
                    <a:prstGeom prst="rect">
                      <a:avLst/>
                    </a:prstGeom>
                    <a:noFill/>
                    <a:ln w="9525">
                      <a:solidFill>
                        <a:schemeClr val="tx1"/>
                      </a:solidFill>
                    </a:ln>
                  </pic:spPr>
                </pic:pic>
              </a:graphicData>
            </a:graphic>
          </wp:inline>
        </w:drawing>
      </w:r>
    </w:p>
    <w:p w14:paraId="359769B1">
      <w:pPr>
        <w:pStyle w:val="4"/>
        <w:rPr>
          <w:rFonts w:hint="eastAsia"/>
          <w:lang w:val="en-US" w:eastAsia="zh-CN"/>
        </w:rPr>
      </w:pPr>
      <w:r>
        <w:rPr>
          <w:rFonts w:hint="eastAsia"/>
          <w:lang w:val="en-US" w:eastAsia="zh-CN"/>
        </w:rPr>
        <w:t>6</w:t>
      </w:r>
      <w:r>
        <w:t>.</w:t>
      </w:r>
      <w:r>
        <w:rPr>
          <w:rFonts w:hint="eastAsia"/>
          <w:lang w:val="en-US" w:eastAsia="zh-CN"/>
        </w:rPr>
        <w:t>3确认考试</w:t>
      </w:r>
    </w:p>
    <w:p w14:paraId="0048DC36">
      <w:pPr>
        <w:pStyle w:val="19"/>
        <w:snapToGrid w:val="0"/>
        <w:ind w:firstLineChars="0"/>
        <w:rPr>
          <w:rFonts w:hint="eastAsia" w:ascii="微软雅黑" w:hAnsi="微软雅黑" w:eastAsia="微软雅黑"/>
          <w:szCs w:val="21"/>
          <w:highlight w:val="none"/>
          <w:lang w:val="en-US" w:eastAsia="zh-CN"/>
        </w:rPr>
      </w:pPr>
      <w:r>
        <w:rPr>
          <w:rFonts w:hint="eastAsia" w:ascii="微软雅黑" w:hAnsi="微软雅黑" w:eastAsia="微软雅黑"/>
          <w:szCs w:val="21"/>
          <w:highlight w:val="none"/>
          <w:lang w:val="en-US" w:eastAsia="zh-CN"/>
        </w:rPr>
        <w:t>识别二维码后进入确认考试页面，请仔细确认考试信息内容(包括考生信息、学校名称、考试名称、报考专业及录制提醒)，确认完成后选择与主机位对应内容的科目进入录制，点击“去录制”。</w:t>
      </w:r>
    </w:p>
    <w:p w14:paraId="3BA69282">
      <w:pPr>
        <w:pStyle w:val="19"/>
        <w:snapToGrid w:val="0"/>
        <w:ind w:firstLineChars="0"/>
        <w:jc w:val="center"/>
        <w:rPr>
          <w:rFonts w:hint="default" w:ascii="微软雅黑" w:hAnsi="微软雅黑" w:eastAsia="微软雅黑"/>
          <w:szCs w:val="21"/>
          <w:highlight w:val="none"/>
          <w:lang w:val="en-US" w:eastAsia="zh-CN"/>
        </w:rPr>
      </w:pPr>
      <w:r>
        <w:rPr>
          <w:rFonts w:ascii="宋体" w:hAnsi="宋体" w:eastAsia="宋体" w:cs="宋体"/>
          <w:sz w:val="24"/>
          <w:szCs w:val="24"/>
        </w:rPr>
        <w:drawing>
          <wp:inline distT="0" distB="0" distL="114300" distR="114300">
            <wp:extent cx="1442085" cy="2648585"/>
            <wp:effectExtent l="9525" t="9525" r="11430" b="24130"/>
            <wp:docPr id="5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IMG_256"/>
                    <pic:cNvPicPr>
                      <a:picLocks noChangeAspect="1"/>
                    </pic:cNvPicPr>
                  </pic:nvPicPr>
                  <pic:blipFill>
                    <a:blip r:embed="rId56"/>
                    <a:srcRect t="3337"/>
                    <a:stretch>
                      <a:fillRect/>
                    </a:stretch>
                  </pic:blipFill>
                  <pic:spPr>
                    <a:xfrm>
                      <a:off x="0" y="0"/>
                      <a:ext cx="1442085" cy="2648585"/>
                    </a:xfrm>
                    <a:prstGeom prst="rect">
                      <a:avLst/>
                    </a:prstGeom>
                    <a:noFill/>
                    <a:ln w="9525">
                      <a:solidFill>
                        <a:schemeClr val="tx1"/>
                      </a:solidFill>
                    </a:ln>
                  </pic:spPr>
                </pic:pic>
              </a:graphicData>
            </a:graphic>
          </wp:inline>
        </w:drawing>
      </w:r>
    </w:p>
    <w:p w14:paraId="3E201594">
      <w:pPr>
        <w:pStyle w:val="19"/>
        <w:snapToGrid w:val="0"/>
        <w:ind w:left="0" w:leftChars="0" w:firstLine="0" w:firstLineChars="0"/>
        <w:jc w:val="both"/>
        <w:rPr>
          <w:rFonts w:hint="eastAsia" w:eastAsiaTheme="minorEastAsia"/>
          <w:lang w:val="en-US" w:eastAsia="zh-CN"/>
        </w:rPr>
      </w:pPr>
    </w:p>
    <w:p w14:paraId="084BD7E1">
      <w:pPr>
        <w:pStyle w:val="4"/>
      </w:pPr>
      <w:bookmarkStart w:id="23" w:name="_Toc53838000"/>
      <w:r>
        <w:rPr>
          <w:rFonts w:hint="eastAsia"/>
          <w:lang w:val="en-US" w:eastAsia="zh-CN"/>
        </w:rPr>
        <w:t>6</w:t>
      </w:r>
      <w:r>
        <w:t>.</w:t>
      </w:r>
      <w:r>
        <w:rPr>
          <w:rFonts w:hint="eastAsia"/>
          <w:lang w:val="en-US" w:eastAsia="zh-CN"/>
        </w:rPr>
        <w:t>4</w:t>
      </w:r>
      <w:r>
        <w:rPr>
          <w:rFonts w:hint="eastAsia"/>
        </w:rPr>
        <w:t>考前录像及</w:t>
      </w:r>
      <w:r>
        <w:rPr>
          <w:rFonts w:hint="eastAsia"/>
          <w:lang w:val="en-US" w:eastAsia="zh-CN"/>
        </w:rPr>
        <w:t>摄像头</w:t>
      </w:r>
      <w:r>
        <w:rPr>
          <w:rFonts w:hint="eastAsia"/>
        </w:rPr>
        <w:t>调整</w:t>
      </w:r>
      <w:bookmarkEnd w:id="23"/>
    </w:p>
    <w:p w14:paraId="2CDF4BEE">
      <w:pPr>
        <w:pStyle w:val="19"/>
        <w:snapToGrid w:val="0"/>
        <w:ind w:firstLineChars="0"/>
        <w:rPr>
          <w:rFonts w:ascii="微软雅黑" w:hAnsi="微软雅黑" w:eastAsia="微软雅黑"/>
          <w:sz w:val="24"/>
        </w:rPr>
      </w:pPr>
      <w:r>
        <w:rPr>
          <w:rFonts w:hint="eastAsia" w:ascii="微软雅黑" w:hAnsi="微软雅黑" w:eastAsia="微软雅黑"/>
          <w:szCs w:val="21"/>
          <w:lang w:val="en-US" w:eastAsia="zh-CN"/>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w:t>
      </w:r>
      <w:r>
        <w:rPr>
          <w:rFonts w:hint="eastAsia" w:ascii="微软雅黑" w:hAnsi="微软雅黑" w:eastAsia="微软雅黑"/>
          <w:szCs w:val="21"/>
          <w:lang w:val="en-US" w:eastAsia="zh-CN"/>
        </w:rPr>
        <w:t>辅</w:t>
      </w:r>
      <w:r>
        <w:rPr>
          <w:rFonts w:hint="eastAsia" w:ascii="微软雅黑" w:hAnsi="微软雅黑" w:eastAsia="微软雅黑"/>
          <w:szCs w:val="21"/>
        </w:rPr>
        <w:t>机位</w:t>
      </w:r>
      <w:r>
        <w:rPr>
          <w:rFonts w:ascii="微软雅黑" w:hAnsi="微软雅黑" w:eastAsia="微软雅黑"/>
          <w:szCs w:val="21"/>
        </w:rPr>
        <w:t>，随后点击“开始录制”按钮进行录制，</w:t>
      </w:r>
      <w:r>
        <w:rPr>
          <w:rFonts w:ascii="微软雅黑" w:hAnsi="微软雅黑" w:eastAsia="微软雅黑"/>
          <w:color w:val="FF0000"/>
          <w:szCs w:val="21"/>
        </w:rPr>
        <w:t>请务必在主机的候考时间前开启辅机录制</w:t>
      </w:r>
      <w:r>
        <w:rPr>
          <w:rFonts w:ascii="微软雅黑" w:hAnsi="微软雅黑" w:eastAsia="微软雅黑"/>
          <w:szCs w:val="21"/>
        </w:rPr>
        <w:t>，以免影响考试时间。</w:t>
      </w:r>
      <w:r>
        <w:rPr>
          <w:rFonts w:hint="eastAsia" w:ascii="微软雅黑" w:hAnsi="微软雅黑" w:eastAsia="微软雅黑"/>
          <w:szCs w:val="21"/>
          <w:highlight w:val="red"/>
          <w:lang w:val="en-US" w:eastAsia="zh-CN"/>
        </w:rPr>
        <w:t>注意：要切换摄像头，必须在点开始录制前切换，一旦开始录制，不可再切换</w:t>
      </w:r>
    </w:p>
    <w:p w14:paraId="453443D7">
      <w:pPr>
        <w:pStyle w:val="19"/>
        <w:snapToGrid w:val="0"/>
        <w:ind w:firstLine="0" w:firstLineChars="0"/>
        <w:jc w:val="center"/>
      </w:pPr>
    </w:p>
    <w:p w14:paraId="5E181249">
      <w:pPr>
        <w:pStyle w:val="19"/>
        <w:snapToGrid w:val="0"/>
        <w:ind w:firstLine="0" w:firstLineChars="0"/>
        <w:jc w:val="center"/>
        <w:rPr>
          <w:rFonts w:hint="eastAsia" w:eastAsiaTheme="minorEastAsia"/>
          <w:lang w:eastAsia="zh-CN"/>
        </w:rPr>
      </w:pPr>
      <w:r>
        <w:drawing>
          <wp:inline distT="0" distB="0" distL="114300" distR="114300">
            <wp:extent cx="5363845" cy="2501900"/>
            <wp:effectExtent l="0" t="0" r="635" b="1270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57"/>
                    <a:stretch>
                      <a:fillRect/>
                    </a:stretch>
                  </pic:blipFill>
                  <pic:spPr>
                    <a:xfrm>
                      <a:off x="0" y="0"/>
                      <a:ext cx="5363845" cy="2501900"/>
                    </a:xfrm>
                    <a:prstGeom prst="rect">
                      <a:avLst/>
                    </a:prstGeom>
                    <a:noFill/>
                    <a:ln>
                      <a:noFill/>
                    </a:ln>
                  </pic:spPr>
                </pic:pic>
              </a:graphicData>
            </a:graphic>
          </wp:inline>
        </w:drawing>
      </w:r>
    </w:p>
    <w:p w14:paraId="3307EB2C">
      <w:pPr>
        <w:pStyle w:val="4"/>
      </w:pPr>
      <w:bookmarkStart w:id="24" w:name="_Toc53838001"/>
      <w:r>
        <w:rPr>
          <w:rFonts w:hint="eastAsia"/>
          <w:lang w:val="en-US" w:eastAsia="zh-CN"/>
        </w:rPr>
        <w:t>6</w:t>
      </w:r>
      <w:r>
        <w:t>.</w:t>
      </w:r>
      <w:r>
        <w:rPr>
          <w:rFonts w:hint="eastAsia"/>
          <w:lang w:val="en-US" w:eastAsia="zh-CN"/>
        </w:rPr>
        <w:t>5</w:t>
      </w:r>
      <w:r>
        <w:rPr>
          <w:rFonts w:hint="eastAsia"/>
        </w:rPr>
        <w:t>正式录制</w:t>
      </w:r>
      <w:bookmarkEnd w:id="24"/>
    </w:p>
    <w:p w14:paraId="3CFBA95D">
      <w:pPr>
        <w:pStyle w:val="19"/>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color w:val="000000" w:themeColor="text1"/>
          <w:szCs w:val="21"/>
          <w:highlight w:val="none"/>
          <w14:textFill>
            <w14:solidFill>
              <w14:schemeClr w14:val="tx1"/>
            </w14:solidFill>
          </w14:textFill>
        </w:rPr>
        <w:t>正式考试时的辅机位</w:t>
      </w:r>
      <w:r>
        <w:rPr>
          <w:rFonts w:ascii="微软雅黑" w:hAnsi="微软雅黑" w:eastAsia="微软雅黑"/>
          <w:color w:val="000000" w:themeColor="text1"/>
          <w:szCs w:val="21"/>
          <w:highlight w:val="none"/>
          <w14:textFill>
            <w14:solidFill>
              <w14:schemeClr w14:val="tx1"/>
            </w14:solidFill>
          </w14:textFill>
        </w:rPr>
        <w:t>录制</w:t>
      </w:r>
      <w:r>
        <w:rPr>
          <w:rFonts w:hint="eastAsia" w:ascii="微软雅黑" w:hAnsi="微软雅黑" w:eastAsia="微软雅黑"/>
          <w:color w:val="000000" w:themeColor="text1"/>
          <w:szCs w:val="21"/>
          <w:highlight w:val="none"/>
          <w14:textFill>
            <w14:solidFill>
              <w14:schemeClr w14:val="tx1"/>
            </w14:solidFill>
          </w14:textFill>
        </w:rPr>
        <w:t>过程中</w:t>
      </w:r>
      <w:r>
        <w:rPr>
          <w:rFonts w:ascii="微软雅黑" w:hAnsi="微软雅黑" w:eastAsia="微软雅黑"/>
          <w:color w:val="000000" w:themeColor="text1"/>
          <w:szCs w:val="21"/>
          <w:highlight w:val="none"/>
          <w14:textFill>
            <w14:solidFill>
              <w14:schemeClr w14:val="tx1"/>
            </w14:solidFill>
          </w14:textFill>
        </w:rPr>
        <w:t>，会实时显示已录制时长和录制结束时间。完成主机的考试后</w:t>
      </w:r>
      <w:r>
        <w:rPr>
          <w:rFonts w:hint="eastAsia" w:ascii="微软雅黑" w:hAnsi="微软雅黑" w:eastAsia="微软雅黑"/>
          <w:color w:val="000000" w:themeColor="text1"/>
          <w:szCs w:val="21"/>
          <w:highlight w:val="none"/>
          <w14:textFill>
            <w14:solidFill>
              <w14:schemeClr w14:val="tx1"/>
            </w14:solidFill>
          </w14:textFill>
        </w:rPr>
        <w:t>，</w:t>
      </w:r>
      <w:r>
        <w:rPr>
          <w:rFonts w:ascii="微软雅黑" w:hAnsi="微软雅黑" w:eastAsia="微软雅黑"/>
          <w:color w:val="000000" w:themeColor="text1"/>
          <w:szCs w:val="21"/>
          <w:highlight w:val="none"/>
          <w14:textFill>
            <w14:solidFill>
              <w14:schemeClr w14:val="tx1"/>
            </w14:solidFill>
          </w14:textFill>
        </w:rPr>
        <w:t>辅机即可点击“完成录制”按钮，进入提交页面。录制结束时间到后，会自动结束录制，进入提交页面。</w:t>
      </w:r>
    </w:p>
    <w:p w14:paraId="1F34EE24">
      <w:pPr>
        <w:pStyle w:val="19"/>
        <w:snapToGrid w:val="0"/>
        <w:ind w:firstLineChars="0"/>
        <w:rPr>
          <w:rFonts w:ascii="微软雅黑" w:hAnsi="微软雅黑" w:eastAsia="微软雅黑"/>
          <w:szCs w:val="21"/>
          <w:highlight w:val="none"/>
        </w:rPr>
      </w:pPr>
      <w:r>
        <w:rPr>
          <w:rFonts w:hint="eastAsia" w:ascii="微软雅黑" w:hAnsi="微软雅黑" w:eastAsia="微软雅黑"/>
          <w:color w:val="FF0000"/>
          <w:szCs w:val="21"/>
          <w:highlight w:val="none"/>
          <w:lang w:val="en-US" w:eastAsia="zh-CN"/>
        </w:rPr>
        <w:t>每个科目有对应的辅机位录制入口，开启辅机位录制后，再开启对应科目的主机位录制</w:t>
      </w:r>
      <w:r>
        <w:rPr>
          <w:rFonts w:hint="eastAsia" w:ascii="微软雅黑" w:hAnsi="微软雅黑" w:eastAsia="微软雅黑"/>
          <w:color w:val="FF0000"/>
          <w:szCs w:val="21"/>
          <w:highlight w:val="none"/>
        </w:rPr>
        <w:t>。</w:t>
      </w:r>
    </w:p>
    <w:p w14:paraId="35BF9C82">
      <w:pPr>
        <w:pStyle w:val="19"/>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ascii="微软雅黑" w:hAnsi="微软雅黑" w:eastAsia="微软雅黑"/>
          <w:color w:val="000000" w:themeColor="text1"/>
          <w:szCs w:val="21"/>
          <w:highlight w:val="none"/>
          <w14:textFill>
            <w14:solidFill>
              <w14:schemeClr w14:val="tx1"/>
            </w14:solidFill>
          </w14:textFill>
        </w:rPr>
        <w:t>如在录制过程中不小心触碰完成录制按钮或中断了录制，请尽快回到首页。点击考试记录上“继续录制”按钮，即可重新回到录制页面</w:t>
      </w:r>
      <w:r>
        <w:rPr>
          <w:rFonts w:hint="eastAsia" w:ascii="微软雅黑" w:hAnsi="微软雅黑" w:eastAsia="微软雅黑"/>
          <w:color w:val="000000" w:themeColor="text1"/>
          <w:szCs w:val="21"/>
          <w:highlight w:val="none"/>
          <w14:textFill>
            <w14:solidFill>
              <w14:schemeClr w14:val="tx1"/>
            </w14:solidFill>
          </w14:textFill>
        </w:rPr>
        <w:t>，请确保辅机位扫描的是当前主机位正在录制</w:t>
      </w:r>
      <w:r>
        <w:rPr>
          <w:rFonts w:hint="default" w:ascii="微软雅黑" w:hAnsi="微软雅黑" w:eastAsia="微软雅黑"/>
          <w:color w:val="000000" w:themeColor="text1"/>
          <w:szCs w:val="21"/>
          <w:highlight w:val="none"/>
          <w14:textFill>
            <w14:solidFill>
              <w14:schemeClr w14:val="tx1"/>
            </w14:solidFill>
          </w14:textFill>
        </w:rPr>
        <w:t>科目</w:t>
      </w:r>
      <w:r>
        <w:rPr>
          <w:rFonts w:hint="eastAsia" w:ascii="微软雅黑" w:hAnsi="微软雅黑" w:eastAsia="微软雅黑"/>
          <w:color w:val="000000" w:themeColor="text1"/>
          <w:szCs w:val="21"/>
          <w:highlight w:val="none"/>
          <w14:textFill>
            <w14:solidFill>
              <w14:schemeClr w14:val="tx1"/>
            </w14:solidFill>
          </w14:textFill>
        </w:rPr>
        <w:t>的考试二维码。也可以</w:t>
      </w:r>
      <w:r>
        <w:rPr>
          <w:rFonts w:ascii="微软雅黑" w:hAnsi="微软雅黑" w:eastAsia="微软雅黑"/>
          <w:color w:val="000000" w:themeColor="text1"/>
          <w:szCs w:val="21"/>
          <w:highlight w:val="none"/>
          <w14:textFill>
            <w14:solidFill>
              <w14:schemeClr w14:val="tx1"/>
            </w14:solidFill>
          </w14:textFill>
        </w:rPr>
        <w:t>重新扫描此考试专业的二维码，回到录制页面。</w:t>
      </w:r>
    </w:p>
    <w:p w14:paraId="70A8E9BD">
      <w:pPr>
        <w:pStyle w:val="19"/>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ascii="微软雅黑" w:hAnsi="微软雅黑" w:eastAsia="微软雅黑"/>
          <w:b/>
          <w:bCs/>
          <w:color w:val="FF0000"/>
          <w:szCs w:val="21"/>
          <w:highlight w:val="none"/>
        </w:rPr>
        <w:t>请务必确保主、辅机位录制的是同一场考试，否则后果自负。</w:t>
      </w:r>
    </w:p>
    <w:p w14:paraId="0F2650A2">
      <w:pPr>
        <w:pStyle w:val="19"/>
        <w:snapToGrid w:val="0"/>
        <w:ind w:firstLine="0" w:firstLineChars="0"/>
        <w:jc w:val="center"/>
        <w:rPr>
          <w:rFonts w:hint="eastAsia" w:eastAsiaTheme="minorEastAsia"/>
          <w:lang w:eastAsia="zh-CN"/>
        </w:rPr>
      </w:pPr>
    </w:p>
    <w:p w14:paraId="7A850B88">
      <w:pPr>
        <w:pStyle w:val="19"/>
        <w:snapToGrid w:val="0"/>
        <w:ind w:firstLine="0" w:firstLineChars="0"/>
        <w:jc w:val="center"/>
        <w:rPr>
          <w:rFonts w:hint="eastAsia" w:eastAsiaTheme="minorEastAsia"/>
          <w:lang w:eastAsia="zh-CN"/>
        </w:rPr>
      </w:pPr>
    </w:p>
    <w:p w14:paraId="15B6BBC3">
      <w:pPr>
        <w:pStyle w:val="19"/>
        <w:snapToGrid w:val="0"/>
        <w:ind w:firstLine="0" w:firstLineChars="0"/>
        <w:jc w:val="center"/>
        <w:rPr>
          <w:rFonts w:hint="eastAsia" w:eastAsiaTheme="minorEastAsia"/>
          <w:lang w:eastAsia="zh-CN"/>
        </w:rPr>
      </w:pPr>
      <w:r>
        <w:rPr>
          <w:rFonts w:hint="eastAsia" w:eastAsiaTheme="minorEastAsia"/>
          <w:lang w:eastAsia="zh-CN"/>
        </w:rPr>
        <w:br w:type="textWrapping"/>
      </w:r>
    </w:p>
    <w:p w14:paraId="529D108C">
      <w:pPr>
        <w:pStyle w:val="19"/>
        <w:snapToGrid w:val="0"/>
        <w:ind w:firstLine="0" w:firstLineChars="0"/>
        <w:jc w:val="center"/>
        <w:rPr>
          <w:rFonts w:hint="eastAsia" w:eastAsiaTheme="minorEastAsia"/>
          <w:lang w:eastAsia="zh-CN"/>
        </w:rPr>
      </w:pPr>
    </w:p>
    <w:p w14:paraId="2B5289CF">
      <w:pPr>
        <w:pStyle w:val="19"/>
        <w:snapToGrid w:val="0"/>
        <w:ind w:firstLine="0" w:firstLineChars="0"/>
        <w:jc w:val="center"/>
        <w:rPr>
          <w:rFonts w:hint="default" w:ascii="微软雅黑" w:hAnsi="微软雅黑" w:eastAsia="微软雅黑"/>
          <w:sz w:val="24"/>
          <w:lang w:val="en-US" w:eastAsia="zh-CN"/>
        </w:rPr>
      </w:pPr>
      <w:bookmarkStart w:id="25" w:name="_Toc53838002"/>
      <w:r>
        <w:drawing>
          <wp:inline distT="0" distB="0" distL="114300" distR="114300">
            <wp:extent cx="1428115" cy="2792730"/>
            <wp:effectExtent l="9525" t="9525" r="10160" b="17145"/>
            <wp:docPr id="55" name="图片 2"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descr="C:\Users\Will Feng\Desktop\双机位面试\辅机5.jpg辅机5"/>
                    <pic:cNvPicPr>
                      <a:picLocks noChangeAspect="1"/>
                    </pic:cNvPicPr>
                  </pic:nvPicPr>
                  <pic:blipFill>
                    <a:blip r:embed="rId58"/>
                    <a:srcRect t="3425" b="7377"/>
                    <a:stretch>
                      <a:fillRect/>
                    </a:stretch>
                  </pic:blipFill>
                  <pic:spPr>
                    <a:xfrm>
                      <a:off x="0" y="0"/>
                      <a:ext cx="1428115" cy="2792730"/>
                    </a:xfrm>
                    <a:prstGeom prst="rect">
                      <a:avLst/>
                    </a:prstGeom>
                    <a:noFill/>
                    <a:ln>
                      <a:solidFill>
                        <a:schemeClr val="tx1"/>
                      </a:solidFill>
                    </a:ln>
                  </pic:spPr>
                </pic:pic>
              </a:graphicData>
            </a:graphic>
          </wp:inline>
        </w:drawing>
      </w:r>
      <w:r>
        <w:drawing>
          <wp:inline distT="0" distB="0" distL="114300" distR="114300">
            <wp:extent cx="1483995" cy="2795905"/>
            <wp:effectExtent l="9525" t="9525" r="15240" b="1397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59"/>
                    <a:srcRect t="3675"/>
                    <a:stretch>
                      <a:fillRect/>
                    </a:stretch>
                  </pic:blipFill>
                  <pic:spPr>
                    <a:xfrm>
                      <a:off x="0" y="0"/>
                      <a:ext cx="1483995" cy="2795905"/>
                    </a:xfrm>
                    <a:prstGeom prst="rect">
                      <a:avLst/>
                    </a:prstGeom>
                    <a:ln>
                      <a:solidFill>
                        <a:schemeClr val="tx1"/>
                      </a:solidFill>
                    </a:ln>
                  </pic:spPr>
                </pic:pic>
              </a:graphicData>
            </a:graphic>
          </wp:inline>
        </w:drawing>
      </w:r>
      <w:r>
        <w:drawing>
          <wp:inline distT="0" distB="0" distL="114300" distR="114300">
            <wp:extent cx="1471930" cy="2809240"/>
            <wp:effectExtent l="9525" t="9525" r="12065" b="15875"/>
            <wp:docPr id="56" name="图片 56"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00931c60a031c81d7bb8fb9ed28aa6"/>
                    <pic:cNvPicPr>
                      <a:picLocks noChangeAspect="1"/>
                    </pic:cNvPicPr>
                  </pic:nvPicPr>
                  <pic:blipFill>
                    <a:blip r:embed="rId60"/>
                    <a:srcRect t="3659"/>
                    <a:stretch>
                      <a:fillRect/>
                    </a:stretch>
                  </pic:blipFill>
                  <pic:spPr>
                    <a:xfrm>
                      <a:off x="0" y="0"/>
                      <a:ext cx="1471930" cy="2809240"/>
                    </a:xfrm>
                    <a:prstGeom prst="rect">
                      <a:avLst/>
                    </a:prstGeom>
                    <a:ln>
                      <a:solidFill>
                        <a:schemeClr val="tx1"/>
                      </a:solidFill>
                    </a:ln>
                  </pic:spPr>
                </pic:pic>
              </a:graphicData>
            </a:graphic>
          </wp:inline>
        </w:drawing>
      </w:r>
    </w:p>
    <w:p w14:paraId="6E073C58">
      <w:pPr>
        <w:pStyle w:val="4"/>
      </w:pPr>
      <w:r>
        <w:rPr>
          <w:rFonts w:hint="eastAsia"/>
          <w:lang w:val="en-US" w:eastAsia="zh-CN"/>
        </w:rPr>
        <w:t>6</w:t>
      </w:r>
      <w:r>
        <w:t>.</w:t>
      </w:r>
      <w:r>
        <w:rPr>
          <w:rFonts w:hint="eastAsia"/>
          <w:lang w:val="en-US" w:eastAsia="zh-CN"/>
        </w:rPr>
        <w:t>6</w:t>
      </w:r>
      <w:r>
        <w:rPr>
          <w:rFonts w:hint="eastAsia"/>
        </w:rPr>
        <w:t>提交视频</w:t>
      </w:r>
      <w:bookmarkEnd w:id="25"/>
    </w:p>
    <w:p w14:paraId="2C56FFAC">
      <w:pPr>
        <w:pStyle w:val="19"/>
        <w:snapToGrid w:val="0"/>
        <w:ind w:firstLineChars="0"/>
        <w:rPr>
          <w:rFonts w:ascii="微软雅黑" w:hAnsi="微软雅黑" w:eastAsia="微软雅黑"/>
          <w:szCs w:val="21"/>
          <w:highlight w:val="none"/>
        </w:rPr>
      </w:pPr>
      <w:r>
        <w:rPr>
          <w:rFonts w:ascii="微软雅黑" w:hAnsi="微软雅黑" w:eastAsia="微软雅黑"/>
          <w:szCs w:val="21"/>
          <w:highlight w:val="none"/>
        </w:rPr>
        <w:t>主机的正式考试视频提交后，请及时提交辅机录制视频。提交后即可看到上传进度，</w:t>
      </w:r>
      <w:r>
        <w:rPr>
          <w:rFonts w:hint="eastAsia" w:ascii="微软雅黑" w:hAnsi="微软雅黑" w:eastAsia="微软雅黑"/>
          <w:szCs w:val="21"/>
          <w:highlight w:val="none"/>
        </w:rPr>
        <w:t>请</w:t>
      </w:r>
      <w:r>
        <w:rPr>
          <w:rFonts w:hint="default" w:ascii="微软雅黑" w:hAnsi="微软雅黑" w:eastAsia="微软雅黑"/>
          <w:b/>
          <w:bCs/>
          <w:color w:val="FF0000"/>
          <w:szCs w:val="21"/>
          <w:highlight w:val="none"/>
        </w:rPr>
        <w:t>务必</w:t>
      </w:r>
      <w:r>
        <w:rPr>
          <w:rFonts w:hint="default" w:ascii="微软雅黑" w:hAnsi="微软雅黑" w:eastAsia="微软雅黑"/>
          <w:szCs w:val="21"/>
          <w:highlight w:val="none"/>
        </w:rPr>
        <w:t>关注视频上传进度，</w:t>
      </w:r>
      <w:r>
        <w:rPr>
          <w:rFonts w:hint="eastAsia" w:ascii="微软雅黑" w:hAnsi="微软雅黑" w:eastAsia="微软雅黑"/>
          <w:szCs w:val="21"/>
          <w:highlight w:val="none"/>
        </w:rPr>
        <w:t>确保</w:t>
      </w:r>
      <w:r>
        <w:rPr>
          <w:rFonts w:ascii="微软雅黑" w:hAnsi="微软雅黑" w:eastAsia="微软雅黑"/>
          <w:szCs w:val="21"/>
          <w:highlight w:val="none"/>
        </w:rPr>
        <w:t>上传成功</w:t>
      </w:r>
      <w:r>
        <w:rPr>
          <w:rFonts w:hint="eastAsia" w:ascii="微软雅黑" w:hAnsi="微软雅黑" w:eastAsia="微软雅黑"/>
          <w:szCs w:val="21"/>
          <w:highlight w:val="none"/>
        </w:rPr>
        <w:t>。</w:t>
      </w:r>
    </w:p>
    <w:p w14:paraId="095C947D">
      <w:pPr>
        <w:pStyle w:val="19"/>
        <w:snapToGrid w:val="0"/>
        <w:ind w:firstLineChars="0"/>
        <w:rPr>
          <w:rFonts w:ascii="微软雅黑" w:hAnsi="微软雅黑" w:eastAsia="微软雅黑"/>
          <w:szCs w:val="21"/>
          <w:highlight w:val="none"/>
        </w:rPr>
      </w:pPr>
      <w:r>
        <w:rPr>
          <w:rFonts w:ascii="微软雅黑" w:hAnsi="微软雅黑" w:eastAsia="微软雅黑"/>
          <w:szCs w:val="21"/>
          <w:highlight w:val="none"/>
        </w:rPr>
        <w:t>正式考试时，主机的科目录制完成并提交后，辅机</w:t>
      </w:r>
      <w:r>
        <w:rPr>
          <w:rFonts w:hint="eastAsia" w:ascii="微软雅黑" w:hAnsi="微软雅黑" w:eastAsia="微软雅黑"/>
          <w:szCs w:val="21"/>
          <w:highlight w:val="none"/>
          <w:lang w:val="en-US" w:eastAsia="zh-CN"/>
        </w:rPr>
        <w:t>对应科目</w:t>
      </w:r>
      <w:r>
        <w:rPr>
          <w:rFonts w:ascii="微软雅黑" w:hAnsi="微软雅黑" w:eastAsia="微软雅黑"/>
          <w:szCs w:val="21"/>
          <w:highlight w:val="none"/>
        </w:rPr>
        <w:t>的视频才可提交。考试时间结束，辅机依旧可以提交视频。</w:t>
      </w:r>
    </w:p>
    <w:p w14:paraId="3641FBD5">
      <w:pPr>
        <w:pStyle w:val="19"/>
        <w:snapToGrid w:val="0"/>
        <w:ind w:firstLineChars="0"/>
        <w:rPr>
          <w:rFonts w:ascii="微软雅黑" w:hAnsi="微软雅黑" w:eastAsia="微软雅黑"/>
          <w:szCs w:val="21"/>
        </w:rPr>
      </w:pPr>
      <w:r>
        <w:rPr>
          <w:rFonts w:ascii="微软雅黑" w:hAnsi="微软雅黑" w:eastAsia="微软雅黑"/>
          <w:szCs w:val="21"/>
        </w:rPr>
        <w:t>录制完的视频无法查看，也不可更改。</w:t>
      </w:r>
    </w:p>
    <w:p w14:paraId="5FD36FE3">
      <w:pPr>
        <w:pStyle w:val="19"/>
        <w:snapToGrid w:val="0"/>
        <w:ind w:firstLineChars="0"/>
        <w:jc w:val="center"/>
      </w:pPr>
      <w:r>
        <w:drawing>
          <wp:inline distT="0" distB="0" distL="114300" distR="114300">
            <wp:extent cx="1702435" cy="2957195"/>
            <wp:effectExtent l="9525" t="9525" r="10160" b="20320"/>
            <wp:docPr id="40" name="图片 40"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辅机4"/>
                    <pic:cNvPicPr>
                      <a:picLocks noChangeAspect="1"/>
                    </pic:cNvPicPr>
                  </pic:nvPicPr>
                  <pic:blipFill>
                    <a:blip r:embed="rId61"/>
                    <a:srcRect t="3309" b="4964"/>
                    <a:stretch>
                      <a:fillRect/>
                    </a:stretch>
                  </pic:blipFill>
                  <pic:spPr>
                    <a:xfrm>
                      <a:off x="0" y="0"/>
                      <a:ext cx="1702435" cy="2957195"/>
                    </a:xfrm>
                    <a:prstGeom prst="rect">
                      <a:avLst/>
                    </a:prstGeom>
                    <a:ln>
                      <a:solidFill>
                        <a:schemeClr val="tx1"/>
                      </a:solidFill>
                    </a:ln>
                  </pic:spPr>
                </pic:pic>
              </a:graphicData>
            </a:graphic>
          </wp:inline>
        </w:drawing>
      </w:r>
      <w:r>
        <w:drawing>
          <wp:inline distT="0" distB="0" distL="114300" distR="114300">
            <wp:extent cx="1831975" cy="2979420"/>
            <wp:effectExtent l="0" t="0" r="1206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2"/>
                    <a:stretch>
                      <a:fillRect/>
                    </a:stretch>
                  </pic:blipFill>
                  <pic:spPr>
                    <a:xfrm>
                      <a:off x="0" y="0"/>
                      <a:ext cx="1831975" cy="2979420"/>
                    </a:xfrm>
                    <a:prstGeom prst="rect">
                      <a:avLst/>
                    </a:prstGeom>
                    <a:noFill/>
                    <a:ln>
                      <a:noFill/>
                    </a:ln>
                  </pic:spPr>
                </pic:pic>
              </a:graphicData>
            </a:graphic>
          </wp:inline>
        </w:drawing>
      </w:r>
    </w:p>
    <w:p w14:paraId="54679F71">
      <w:pPr>
        <w:pStyle w:val="19"/>
        <w:snapToGrid w:val="0"/>
        <w:ind w:firstLineChars="0"/>
        <w:jc w:val="center"/>
      </w:pPr>
    </w:p>
    <w:p w14:paraId="776D96DC">
      <w:pPr>
        <w:pStyle w:val="19"/>
        <w:snapToGrid w:val="0"/>
        <w:ind w:left="0" w:leftChars="0" w:firstLine="420" w:firstLineChars="0"/>
        <w:rPr>
          <w:rFonts w:hint="eastAsia" w:ascii="微软雅黑" w:hAnsi="微软雅黑" w:eastAsia="微软雅黑" w:cs="微软雅黑"/>
          <w:b w:val="0"/>
          <w:bCs w:val="0"/>
          <w:color w:val="FF0000"/>
          <w:sz w:val="21"/>
          <w:szCs w:val="21"/>
          <w:highlight w:val="none"/>
          <w:lang w:eastAsia="zh-CN"/>
        </w:rPr>
      </w:pPr>
      <w:r>
        <w:rPr>
          <w:rFonts w:hint="eastAsia" w:ascii="微软雅黑" w:hAnsi="微软雅黑" w:eastAsia="微软雅黑" w:cs="微软雅黑"/>
          <w:b w:val="0"/>
          <w:bCs w:val="0"/>
          <w:color w:val="FF0000"/>
          <w:sz w:val="21"/>
          <w:szCs w:val="21"/>
          <w:highlight w:val="none"/>
        </w:rPr>
        <w:t>特别注意: </w:t>
      </w:r>
    </w:p>
    <w:p w14:paraId="64D3A78B">
      <w:pPr>
        <w:pStyle w:val="19"/>
        <w:snapToGrid w:val="0"/>
        <w:ind w:left="0" w:leftChars="0" w:firstLine="420" w:firstLine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ab/>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14:paraId="05A5F632">
      <w:pPr>
        <w:pStyle w:val="19"/>
        <w:snapToGrid w:val="0"/>
        <w:ind w:left="0" w:leftChars="0" w:firstLine="420" w:firstLineChars="0"/>
        <w:rPr>
          <w:rFonts w:hint="default" w:ascii="微软雅黑" w:hAnsi="微软雅黑" w:eastAsia="微软雅黑" w:cs="微软雅黑"/>
          <w:b w:val="0"/>
          <w:bCs w:val="0"/>
          <w:color w:val="FF0000"/>
          <w:sz w:val="21"/>
          <w:szCs w:val="21"/>
          <w:highlight w:val="none"/>
        </w:rPr>
      </w:pPr>
      <w:r>
        <w:rPr>
          <w:rFonts w:hint="default"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2</w:t>
      </w:r>
      <w:r>
        <w:rPr>
          <w:rFonts w:hint="default" w:ascii="微软雅黑" w:hAnsi="微软雅黑" w:eastAsia="微软雅黑" w:cs="微软雅黑"/>
          <w:b w:val="0"/>
          <w:bCs w:val="0"/>
          <w:color w:val="FF0000"/>
          <w:sz w:val="21"/>
          <w:szCs w:val="21"/>
          <w:highlight w:val="none"/>
        </w:rPr>
        <w:t>)双</w:t>
      </w:r>
      <w:r>
        <w:rPr>
          <w:rFonts w:hint="default" w:ascii="微软雅黑" w:hAnsi="微软雅黑" w:eastAsia="微软雅黑" w:cs="微软雅黑"/>
          <w:color w:val="FF0000"/>
          <w:sz w:val="21"/>
          <w:szCs w:val="21"/>
          <w:highlight w:val="none"/>
        </w:rPr>
        <w:t>机位考试时，</w:t>
      </w:r>
      <w:r>
        <w:rPr>
          <w:rFonts w:hint="eastAsia" w:ascii="微软雅黑" w:hAnsi="微软雅黑" w:eastAsia="微软雅黑" w:cs="微软雅黑"/>
          <w:color w:val="FF0000"/>
          <w:sz w:val="21"/>
          <w:szCs w:val="21"/>
          <w:highlight w:val="none"/>
        </w:rPr>
        <w:t>必须提交完</w:t>
      </w:r>
      <w:r>
        <w:rPr>
          <w:rFonts w:hint="default" w:ascii="微软雅黑" w:hAnsi="微软雅黑" w:eastAsia="微软雅黑" w:cs="微软雅黑"/>
          <w:color w:val="FF0000"/>
          <w:sz w:val="21"/>
          <w:szCs w:val="21"/>
          <w:highlight w:val="none"/>
        </w:rPr>
        <w:t>该专业科目的主机位</w:t>
      </w:r>
      <w:r>
        <w:rPr>
          <w:rFonts w:hint="eastAsia" w:ascii="微软雅黑" w:hAnsi="微软雅黑" w:eastAsia="微软雅黑" w:cs="微软雅黑"/>
          <w:color w:val="FF0000"/>
          <w:sz w:val="21"/>
          <w:szCs w:val="21"/>
          <w:highlight w:val="none"/>
        </w:rPr>
        <w:t>视频后，</w:t>
      </w:r>
      <w:r>
        <w:rPr>
          <w:rFonts w:hint="eastAsia" w:ascii="微软雅黑" w:hAnsi="微软雅黑" w:eastAsia="微软雅黑" w:cs="微软雅黑"/>
          <w:color w:val="FF0000"/>
          <w:sz w:val="21"/>
          <w:szCs w:val="21"/>
          <w:highlight w:val="none"/>
          <w:lang w:val="en-US" w:eastAsia="zh-CN"/>
        </w:rPr>
        <w:t>对应科目的</w:t>
      </w:r>
      <w:r>
        <w:rPr>
          <w:rFonts w:hint="eastAsia" w:ascii="微软雅黑" w:hAnsi="微软雅黑" w:eastAsia="微软雅黑" w:cs="微软雅黑"/>
          <w:color w:val="FF0000"/>
          <w:sz w:val="21"/>
          <w:szCs w:val="21"/>
          <w:highlight w:val="none"/>
        </w:rPr>
        <w:t>辅机位视频才可以提交</w:t>
      </w:r>
      <w:r>
        <w:rPr>
          <w:rFonts w:hint="default" w:ascii="微软雅黑" w:hAnsi="微软雅黑" w:eastAsia="微软雅黑" w:cs="微软雅黑"/>
          <w:color w:val="FF0000"/>
          <w:sz w:val="21"/>
          <w:szCs w:val="21"/>
          <w:highlight w:val="none"/>
        </w:rPr>
        <w:t>；</w:t>
      </w:r>
      <w:r>
        <w:rPr>
          <w:rFonts w:hint="eastAsia" w:ascii="微软雅黑" w:hAnsi="微软雅黑" w:eastAsia="微软雅黑" w:cs="微软雅黑"/>
          <w:color w:val="FF0000"/>
          <w:sz w:val="21"/>
          <w:szCs w:val="21"/>
          <w:highlight w:val="none"/>
        </w:rPr>
        <w:t>或该专业考</w:t>
      </w:r>
      <w:r>
        <w:rPr>
          <w:rFonts w:hint="eastAsia" w:ascii="微软雅黑" w:hAnsi="微软雅黑" w:eastAsia="微软雅黑" w:cs="微软雅黑"/>
          <w:b w:val="0"/>
          <w:bCs w:val="0"/>
          <w:color w:val="FF0000"/>
          <w:sz w:val="21"/>
          <w:szCs w:val="21"/>
          <w:highlight w:val="none"/>
        </w:rPr>
        <w:t>试时间结束后</w:t>
      </w:r>
      <w:r>
        <w:rPr>
          <w:rFonts w:hint="default"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rPr>
        <w:t>辅机位视频才可以提交</w:t>
      </w:r>
      <w:r>
        <w:rPr>
          <w:rFonts w:hint="default" w:ascii="微软雅黑" w:hAnsi="微软雅黑" w:eastAsia="微软雅黑" w:cs="微软雅黑"/>
          <w:b w:val="0"/>
          <w:bCs w:val="0"/>
          <w:color w:val="FF0000"/>
          <w:sz w:val="21"/>
          <w:szCs w:val="21"/>
          <w:highlight w:val="none"/>
        </w:rPr>
        <w:t>。</w:t>
      </w:r>
    </w:p>
    <w:p w14:paraId="58D2F8A2">
      <w:pPr>
        <w:pStyle w:val="19"/>
        <w:snapToGrid w:val="0"/>
        <w:ind w:left="0" w:leftChars="0" w:firstLine="420" w:firstLineChars="0"/>
        <w:rPr>
          <w:rFonts w:hint="default" w:ascii="微软雅黑" w:hAnsi="微软雅黑" w:eastAsia="微软雅黑" w:cs="冬青黑体简体中文"/>
          <w:color w:val="FF0000"/>
          <w:sz w:val="21"/>
          <w:szCs w:val="21"/>
          <w:highlight w:val="cyan"/>
          <w:lang w:val="en-US" w:eastAsia="zh-CN"/>
        </w:rPr>
      </w:pPr>
      <w:r>
        <w:rPr>
          <w:rFonts w:hint="eastAsia" w:ascii="微软雅黑" w:hAnsi="微软雅黑" w:eastAsia="微软雅黑" w:cs="微软雅黑"/>
          <w:b w:val="0"/>
          <w:bCs w:val="0"/>
          <w:color w:val="FF0000"/>
          <w:sz w:val="21"/>
          <w:szCs w:val="21"/>
          <w:highlight w:val="none"/>
          <w:lang w:val="en-US" w:eastAsia="zh-CN"/>
        </w:rPr>
        <w:t>(3)</w:t>
      </w:r>
      <w:r>
        <w:rPr>
          <w:rFonts w:hint="eastAsia" w:ascii="微软雅黑" w:hAnsi="微软雅黑" w:eastAsia="微软雅黑" w:cs="微软雅黑"/>
          <w:b w:val="0"/>
          <w:bCs w:val="0"/>
          <w:color w:val="FF0000"/>
          <w:sz w:val="21"/>
          <w:szCs w:val="21"/>
          <w:highlight w:val="none"/>
        </w:rPr>
        <w:t>考试视频全部提交后，请考生务必确认上传状态，不要退出小艺帮</w:t>
      </w:r>
      <w:r>
        <w:rPr>
          <w:rFonts w:hint="eastAsia" w:ascii="微软雅黑" w:hAnsi="微软雅黑" w:eastAsia="微软雅黑" w:cs="微软雅黑"/>
          <w:b w:val="0"/>
          <w:bCs w:val="0"/>
          <w:color w:val="FF0000"/>
          <w:sz w:val="21"/>
          <w:szCs w:val="21"/>
          <w:highlight w:val="none"/>
          <w:lang w:val="en-US" w:eastAsia="zh-CN"/>
        </w:rPr>
        <w:t>助手</w:t>
      </w:r>
      <w:r>
        <w:rPr>
          <w:rFonts w:hint="eastAsia" w:ascii="微软雅黑" w:hAnsi="微软雅黑" w:eastAsia="微软雅黑" w:cs="微软雅黑"/>
          <w:b w:val="0"/>
          <w:bCs w:val="0"/>
          <w:color w:val="FF0000"/>
          <w:sz w:val="21"/>
          <w:szCs w:val="21"/>
          <w:highlight w:val="none"/>
        </w:rPr>
        <w:t>APP。如果视频上传失败，</w:t>
      </w:r>
      <w:r>
        <w:rPr>
          <w:rFonts w:hint="eastAsia" w:ascii="微软雅黑" w:hAnsi="微软雅黑" w:eastAsia="微软雅黑" w:cs="微软雅黑"/>
          <w:b w:val="0"/>
          <w:bCs w:val="0"/>
          <w:color w:val="FF0000"/>
          <w:sz w:val="21"/>
          <w:szCs w:val="21"/>
          <w:highlight w:val="none"/>
          <w:lang w:val="en-US" w:eastAsia="zh-CN"/>
        </w:rPr>
        <w:t>APP页面会显示</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您有视频未提交成功！</w:t>
      </w:r>
      <w:r>
        <w:rPr>
          <w:rFonts w:hint="eastAsia" w:ascii="微软雅黑" w:hAnsi="微软雅黑" w:eastAsia="微软雅黑" w:cs="微软雅黑"/>
          <w:b w:val="0"/>
          <w:bCs w:val="0"/>
          <w:color w:val="FF0000"/>
          <w:sz w:val="21"/>
          <w:szCs w:val="21"/>
          <w:highlight w:val="none"/>
        </w:rPr>
        <w:t>】，请</w:t>
      </w:r>
      <w:r>
        <w:rPr>
          <w:rFonts w:hint="eastAsia" w:ascii="微软雅黑" w:hAnsi="微软雅黑" w:eastAsia="微软雅黑" w:cs="微软雅黑"/>
          <w:b w:val="0"/>
          <w:bCs w:val="0"/>
          <w:color w:val="FF0000"/>
          <w:sz w:val="21"/>
          <w:szCs w:val="21"/>
          <w:highlight w:val="none"/>
          <w:lang w:val="en-US" w:eastAsia="zh-CN"/>
        </w:rPr>
        <w:t>点击进去进行提交，</w:t>
      </w:r>
      <w:r>
        <w:rPr>
          <w:rFonts w:hint="eastAsia" w:ascii="微软雅黑" w:hAnsi="微软雅黑" w:eastAsia="微软雅黑" w:cs="微软雅黑"/>
          <w:b w:val="0"/>
          <w:bCs w:val="0"/>
          <w:color w:val="FF0000"/>
          <w:sz w:val="21"/>
          <w:szCs w:val="21"/>
          <w:highlight w:val="none"/>
        </w:rPr>
        <w:t>您可以切换 Wi-Fi 和 4G 网络进行尝试。</w:t>
      </w:r>
    </w:p>
    <w:p w14:paraId="16430756">
      <w:pPr>
        <w:pStyle w:val="18"/>
        <w:snapToGrid w:val="0"/>
        <w:ind w:left="0" w:leftChars="0" w:firstLine="0" w:firstLineChars="0"/>
        <w:jc w:val="center"/>
        <w:rPr>
          <w:rFonts w:hint="default" w:ascii="微软雅黑" w:hAnsi="微软雅黑" w:eastAsia="微软雅黑" w:cs="冬青黑体简体中文"/>
          <w:color w:val="FF0000"/>
          <w:sz w:val="21"/>
          <w:szCs w:val="21"/>
          <w:highlight w:val="cyan"/>
          <w:lang w:val="en-US" w:eastAsia="zh-CN"/>
        </w:rPr>
      </w:pPr>
      <w:r>
        <w:drawing>
          <wp:inline distT="0" distB="0" distL="114300" distR="114300">
            <wp:extent cx="1466850" cy="2799080"/>
            <wp:effectExtent l="9525" t="9525" r="17145"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63"/>
                    <a:stretch>
                      <a:fillRect/>
                    </a:stretch>
                  </pic:blipFill>
                  <pic:spPr>
                    <a:xfrm>
                      <a:off x="0" y="0"/>
                      <a:ext cx="1466850" cy="2799080"/>
                    </a:xfrm>
                    <a:prstGeom prst="rect">
                      <a:avLst/>
                    </a:prstGeom>
                    <a:noFill/>
                    <a:ln w="9525">
                      <a:solidFill>
                        <a:schemeClr val="tx1"/>
                      </a:solidFill>
                    </a:ln>
                  </pic:spPr>
                </pic:pic>
              </a:graphicData>
            </a:graphic>
          </wp:inline>
        </w:drawing>
      </w:r>
      <w:r>
        <w:drawing>
          <wp:inline distT="0" distB="0" distL="114300" distR="114300">
            <wp:extent cx="1693545" cy="2827020"/>
            <wp:effectExtent l="0" t="0" r="1333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4"/>
                    <a:stretch>
                      <a:fillRect/>
                    </a:stretch>
                  </pic:blipFill>
                  <pic:spPr>
                    <a:xfrm>
                      <a:off x="0" y="0"/>
                      <a:ext cx="1693545" cy="2827020"/>
                    </a:xfrm>
                    <a:prstGeom prst="rect">
                      <a:avLst/>
                    </a:prstGeom>
                    <a:noFill/>
                    <a:ln>
                      <a:noFill/>
                    </a:ln>
                  </pic:spPr>
                </pic:pic>
              </a:graphicData>
            </a:graphic>
          </wp:inline>
        </w:drawing>
      </w:r>
    </w:p>
    <w:p w14:paraId="187D21C4">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bookmarkEnd w:id="18"/>
    <w:p w14:paraId="7E8AE775">
      <w:pPr>
        <w:pStyle w:val="3"/>
        <w:numPr>
          <w:ilvl w:val="0"/>
          <w:numId w:val="0"/>
        </w:numPr>
        <w:snapToGrid w:val="0"/>
        <w:spacing w:before="0" w:after="0" w:line="240" w:lineRule="atLeast"/>
        <w:rPr>
          <w:rFonts w:ascii="微软雅黑" w:hAnsi="微软雅黑" w:eastAsia="微软雅黑"/>
          <w:color w:val="1E73F3"/>
          <w:u w:val="single"/>
        </w:rPr>
      </w:pPr>
      <w:bookmarkStart w:id="26" w:name="_Toc53838004"/>
      <w:bookmarkStart w:id="27" w:name="_Hlk53762029"/>
      <w:bookmarkStart w:id="28" w:name="_Hlk53775099"/>
      <w:r>
        <w:rPr>
          <w:rFonts w:hint="eastAsia" w:ascii="微软雅黑" w:hAnsi="微软雅黑" w:eastAsia="微软雅黑"/>
          <w:color w:val="1E73F3"/>
          <w:u w:val="single"/>
          <w:lang w:val="en-US" w:eastAsia="zh-CN"/>
        </w:rPr>
        <w:t>7.</w:t>
      </w:r>
      <w:r>
        <w:rPr>
          <w:rFonts w:hint="eastAsia" w:ascii="微软雅黑" w:hAnsi="微软雅黑" w:eastAsia="微软雅黑"/>
          <w:color w:val="1E73F3"/>
          <w:u w:val="single"/>
        </w:rPr>
        <w:t>技术咨询</w:t>
      </w:r>
      <w:bookmarkEnd w:id="26"/>
    </w:p>
    <w:p w14:paraId="112393A2">
      <w:pPr>
        <w:pStyle w:val="19"/>
        <w:snapToGrid w:val="0"/>
        <w:ind w:firstLineChars="0"/>
        <w:rPr>
          <w:rFonts w:hint="eastAsia" w:ascii="微软雅黑" w:hAnsi="微软雅黑" w:eastAsia="微软雅黑"/>
          <w:szCs w:val="21"/>
          <w:lang w:eastAsia="zh-CN"/>
        </w:rPr>
      </w:pPr>
      <w:r>
        <w:rPr>
          <w:rFonts w:hint="eastAsia" w:ascii="微软雅黑" w:hAnsi="微软雅黑" w:eastAsia="微软雅黑"/>
          <w:szCs w:val="21"/>
        </w:rPr>
        <w:t>技术咨询QQ号：800180626</w:t>
      </w:r>
    </w:p>
    <w:p w14:paraId="20822EE5">
      <w:pPr>
        <w:pStyle w:val="19"/>
        <w:snapToGrid w:val="0"/>
        <w:ind w:firstLineChars="0"/>
        <w:rPr>
          <w:rFonts w:hint="eastAsia" w:ascii="微软雅黑" w:hAnsi="微软雅黑" w:eastAsia="微软雅黑"/>
          <w:szCs w:val="21"/>
        </w:rPr>
      </w:pPr>
      <w:r>
        <w:rPr>
          <w:rFonts w:hint="eastAsia" w:ascii="微软雅黑" w:hAnsi="微软雅黑" w:eastAsia="微软雅黑"/>
          <w:szCs w:val="21"/>
        </w:rPr>
        <w:t>技术咨询电话：4001668807</w:t>
      </w:r>
    </w:p>
    <w:p w14:paraId="515E85F2">
      <w:pPr>
        <w:pStyle w:val="19"/>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14:paraId="432539A9">
      <w:pPr>
        <w:pStyle w:val="19"/>
        <w:snapToGrid w:val="0"/>
        <w:ind w:firstLineChars="0"/>
        <w:rPr>
          <w:rFonts w:hint="eastAsia"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highlight w:val="none"/>
        </w:rPr>
        <w:t>仅限小艺帮APP</w:t>
      </w:r>
      <w:r>
        <w:rPr>
          <w:rFonts w:hint="eastAsia" w:ascii="微软雅黑" w:hAnsi="微软雅黑" w:eastAsia="微软雅黑"/>
          <w:color w:val="FF0000"/>
          <w:szCs w:val="21"/>
          <w:highlight w:val="none"/>
          <w:lang w:val="en-US" w:eastAsia="zh-CN"/>
        </w:rPr>
        <w:t>和</w:t>
      </w:r>
      <w:r>
        <w:rPr>
          <w:rFonts w:hint="eastAsia" w:ascii="微软雅黑" w:hAnsi="微软雅黑" w:eastAsia="微软雅黑" w:cs="微软雅黑"/>
          <w:color w:val="FF0000"/>
          <w:sz w:val="21"/>
          <w:szCs w:val="21"/>
          <w:highlight w:val="none"/>
        </w:rPr>
        <w:t>小艺帮助手APP</w:t>
      </w:r>
      <w:r>
        <w:rPr>
          <w:rFonts w:hint="eastAsia" w:ascii="微软雅黑" w:hAnsi="微软雅黑" w:eastAsia="微软雅黑"/>
          <w:szCs w:val="21"/>
        </w:rPr>
        <w:t>的系统操作及技术问题咨询。</w:t>
      </w:r>
      <w:bookmarkEnd w:id="4"/>
      <w:bookmarkEnd w:id="27"/>
      <w:bookmarkEnd w:id="28"/>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20B0300000000000000"/>
    <w:charset w:val="86"/>
    <w:family w:val="auto"/>
    <w:pitch w:val="default"/>
    <w:sig w:usb0="00000000" w:usb1="00000000" w:usb2="00000016" w:usb3="00000000" w:csb0="00060007" w:csb1="00000000"/>
  </w:font>
  <w:font w:name="苹方-简">
    <w:altName w:val="宋体"/>
    <w:panose1 w:val="020B0400000000000000"/>
    <w:charset w:val="86"/>
    <w:family w:val="auto"/>
    <w:pitch w:val="default"/>
    <w:sig w:usb0="00000000" w:usb1="00000000" w:usb2="00000017" w:usb3="00000000" w:csb0="00040001" w:csb1="00000000"/>
  </w:font>
  <w:font w:name="Microsoft YaHei Bold">
    <w:altName w:val="宋体"/>
    <w:panose1 w:val="00000000000000000000"/>
    <w:charset w:val="86"/>
    <w:family w:val="auto"/>
    <w:pitch w:val="default"/>
    <w:sig w:usb0="00000000" w:usb1="00000000" w:usb2="00000016" w:usb3="00000000" w:csb0="0004001F" w:csb1="00000000"/>
  </w:font>
  <w:font w:name="仿宋">
    <w:panose1 w:val="02010609060101010101"/>
    <w:charset w:val="86"/>
    <w:family w:val="auto"/>
    <w:pitch w:val="default"/>
    <w:sig w:usb0="800002BF" w:usb1="38CF7CFA" w:usb2="00000016" w:usb3="00000000" w:csb0="00040001" w:csb1="00000000"/>
  </w:font>
  <w:font w:name="汉仪书宋二KW">
    <w:altName w:val="宋体"/>
    <w:panose1 w:val="00020600040101010101"/>
    <w:charset w:val="86"/>
    <w:family w:val="auto"/>
    <w:pitch w:val="default"/>
    <w:sig w:usb0="00000000" w:usb1="00000000" w:usb2="00000016"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EC6155"/>
    <w:multiLevelType w:val="singleLevel"/>
    <w:tmpl w:val="1DEC6155"/>
    <w:lvl w:ilvl="0" w:tentative="0">
      <w:start w:val="6"/>
      <w:numFmt w:val="decimal"/>
      <w:lvlText w:val="%1."/>
      <w:lvlJc w:val="left"/>
      <w:pPr>
        <w:tabs>
          <w:tab w:val="left" w:pos="312"/>
        </w:tabs>
      </w:pPr>
    </w:lvl>
  </w:abstractNum>
  <w:abstractNum w:abstractNumId="1">
    <w:nsid w:val="5E4B8113"/>
    <w:multiLevelType w:val="multilevel"/>
    <w:tmpl w:val="5E4B8113"/>
    <w:lvl w:ilvl="0" w:tentative="0">
      <w:start w:val="1"/>
      <w:numFmt w:val="decimal"/>
      <w:suff w:val="nothing"/>
      <w:lvlText w:val="%1."/>
      <w:lvlJc w:val="left"/>
      <w:pPr>
        <w:ind w:left="210"/>
      </w:pPr>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U2MjEwYzZhZjgxNDA2MWQ5NTQ2ZjQxOTI0NjIxMGMifQ=="/>
  </w:docVars>
  <w:rsids>
    <w:rsidRoot w:val="006540F8"/>
    <w:rsid w:val="0004175F"/>
    <w:rsid w:val="00065F9B"/>
    <w:rsid w:val="00123ABE"/>
    <w:rsid w:val="0017703C"/>
    <w:rsid w:val="002153D0"/>
    <w:rsid w:val="002C7597"/>
    <w:rsid w:val="003147D9"/>
    <w:rsid w:val="00340B43"/>
    <w:rsid w:val="003E044F"/>
    <w:rsid w:val="003F21AB"/>
    <w:rsid w:val="003F4EE1"/>
    <w:rsid w:val="00435B5C"/>
    <w:rsid w:val="004425B2"/>
    <w:rsid w:val="004D5484"/>
    <w:rsid w:val="00513D6E"/>
    <w:rsid w:val="00523529"/>
    <w:rsid w:val="005A0BCD"/>
    <w:rsid w:val="005A6272"/>
    <w:rsid w:val="005A731A"/>
    <w:rsid w:val="00602D24"/>
    <w:rsid w:val="0063199B"/>
    <w:rsid w:val="006540F8"/>
    <w:rsid w:val="00794518"/>
    <w:rsid w:val="0082524E"/>
    <w:rsid w:val="00825322"/>
    <w:rsid w:val="00830C31"/>
    <w:rsid w:val="00831AC0"/>
    <w:rsid w:val="008435F8"/>
    <w:rsid w:val="00865E2F"/>
    <w:rsid w:val="008C233C"/>
    <w:rsid w:val="009A5EDF"/>
    <w:rsid w:val="009E4721"/>
    <w:rsid w:val="00A06278"/>
    <w:rsid w:val="00A659D9"/>
    <w:rsid w:val="00AA1470"/>
    <w:rsid w:val="00B76371"/>
    <w:rsid w:val="00B821C4"/>
    <w:rsid w:val="00B82E2D"/>
    <w:rsid w:val="00C71E45"/>
    <w:rsid w:val="00C86A0E"/>
    <w:rsid w:val="00D1777A"/>
    <w:rsid w:val="00D2640B"/>
    <w:rsid w:val="00D268A4"/>
    <w:rsid w:val="00D60841"/>
    <w:rsid w:val="00D8300F"/>
    <w:rsid w:val="00D906AD"/>
    <w:rsid w:val="00E16F97"/>
    <w:rsid w:val="00EC29F0"/>
    <w:rsid w:val="00F96DDA"/>
    <w:rsid w:val="00FD2826"/>
    <w:rsid w:val="01317D9A"/>
    <w:rsid w:val="01466A5B"/>
    <w:rsid w:val="015A35F3"/>
    <w:rsid w:val="019C6F2F"/>
    <w:rsid w:val="01B84B15"/>
    <w:rsid w:val="01BE5FEC"/>
    <w:rsid w:val="01CA4B72"/>
    <w:rsid w:val="01CB1F77"/>
    <w:rsid w:val="01ED46F0"/>
    <w:rsid w:val="02031465"/>
    <w:rsid w:val="02335FAE"/>
    <w:rsid w:val="024051FE"/>
    <w:rsid w:val="0269386E"/>
    <w:rsid w:val="02756992"/>
    <w:rsid w:val="02917E93"/>
    <w:rsid w:val="02AB1225"/>
    <w:rsid w:val="02B90F31"/>
    <w:rsid w:val="02CA53C3"/>
    <w:rsid w:val="02E0125D"/>
    <w:rsid w:val="02F27455"/>
    <w:rsid w:val="02F80B9B"/>
    <w:rsid w:val="03096C4A"/>
    <w:rsid w:val="036E0BA6"/>
    <w:rsid w:val="03781113"/>
    <w:rsid w:val="03865A12"/>
    <w:rsid w:val="03AB596C"/>
    <w:rsid w:val="04035F26"/>
    <w:rsid w:val="0418015A"/>
    <w:rsid w:val="0420673F"/>
    <w:rsid w:val="04232322"/>
    <w:rsid w:val="04235F5F"/>
    <w:rsid w:val="04715B8E"/>
    <w:rsid w:val="049A296F"/>
    <w:rsid w:val="04A35D15"/>
    <w:rsid w:val="04A80194"/>
    <w:rsid w:val="04D21F46"/>
    <w:rsid w:val="04E00980"/>
    <w:rsid w:val="04E36F9B"/>
    <w:rsid w:val="05274652"/>
    <w:rsid w:val="05323858"/>
    <w:rsid w:val="05501416"/>
    <w:rsid w:val="055C360E"/>
    <w:rsid w:val="055E6E53"/>
    <w:rsid w:val="05696BE7"/>
    <w:rsid w:val="05E9106C"/>
    <w:rsid w:val="061D4B2E"/>
    <w:rsid w:val="063A567D"/>
    <w:rsid w:val="064B4D79"/>
    <w:rsid w:val="065F57B7"/>
    <w:rsid w:val="06610AA6"/>
    <w:rsid w:val="06613717"/>
    <w:rsid w:val="0662749F"/>
    <w:rsid w:val="06860C78"/>
    <w:rsid w:val="06AC1ECB"/>
    <w:rsid w:val="06C72561"/>
    <w:rsid w:val="06DF1F95"/>
    <w:rsid w:val="06E926AB"/>
    <w:rsid w:val="07690A2E"/>
    <w:rsid w:val="07817A83"/>
    <w:rsid w:val="07892AC0"/>
    <w:rsid w:val="078B209E"/>
    <w:rsid w:val="078D74F0"/>
    <w:rsid w:val="07A64A04"/>
    <w:rsid w:val="07D70888"/>
    <w:rsid w:val="080D2882"/>
    <w:rsid w:val="08121119"/>
    <w:rsid w:val="08591F69"/>
    <w:rsid w:val="087E5816"/>
    <w:rsid w:val="088B348B"/>
    <w:rsid w:val="08907643"/>
    <w:rsid w:val="089166C4"/>
    <w:rsid w:val="08B15502"/>
    <w:rsid w:val="08BA25BA"/>
    <w:rsid w:val="08EA2486"/>
    <w:rsid w:val="08F46A16"/>
    <w:rsid w:val="08F905E0"/>
    <w:rsid w:val="090E5053"/>
    <w:rsid w:val="09216DBF"/>
    <w:rsid w:val="093A20EA"/>
    <w:rsid w:val="095B4827"/>
    <w:rsid w:val="09972674"/>
    <w:rsid w:val="09BB6634"/>
    <w:rsid w:val="09E10630"/>
    <w:rsid w:val="0A186AA6"/>
    <w:rsid w:val="0A551AB3"/>
    <w:rsid w:val="0A7B108B"/>
    <w:rsid w:val="0AF4013E"/>
    <w:rsid w:val="0B0F0354"/>
    <w:rsid w:val="0B1A2795"/>
    <w:rsid w:val="0B3D0E1A"/>
    <w:rsid w:val="0B5A2FDB"/>
    <w:rsid w:val="0B5A362B"/>
    <w:rsid w:val="0B6E5916"/>
    <w:rsid w:val="0BB50D31"/>
    <w:rsid w:val="0BC5302F"/>
    <w:rsid w:val="0BCC6584"/>
    <w:rsid w:val="0BD713E1"/>
    <w:rsid w:val="0BEB72DB"/>
    <w:rsid w:val="0BF715B8"/>
    <w:rsid w:val="0C057E19"/>
    <w:rsid w:val="0C077EF7"/>
    <w:rsid w:val="0C277D7E"/>
    <w:rsid w:val="0C2F4C89"/>
    <w:rsid w:val="0C421DB2"/>
    <w:rsid w:val="0C4B6DB3"/>
    <w:rsid w:val="0C7C7D54"/>
    <w:rsid w:val="0C8A1976"/>
    <w:rsid w:val="0C9D0ACA"/>
    <w:rsid w:val="0CBF0514"/>
    <w:rsid w:val="0CE80C16"/>
    <w:rsid w:val="0CE91D49"/>
    <w:rsid w:val="0CF6422C"/>
    <w:rsid w:val="0CF92662"/>
    <w:rsid w:val="0D00638B"/>
    <w:rsid w:val="0D1428E0"/>
    <w:rsid w:val="0D255DB0"/>
    <w:rsid w:val="0D6A60C8"/>
    <w:rsid w:val="0D825F70"/>
    <w:rsid w:val="0DF90AF8"/>
    <w:rsid w:val="0E007238"/>
    <w:rsid w:val="0E007FF0"/>
    <w:rsid w:val="0E797CF2"/>
    <w:rsid w:val="0E7E2314"/>
    <w:rsid w:val="0E871A20"/>
    <w:rsid w:val="0E8776BD"/>
    <w:rsid w:val="0E8C3C0E"/>
    <w:rsid w:val="0EBA66DF"/>
    <w:rsid w:val="0EC43BDD"/>
    <w:rsid w:val="0EDF77DD"/>
    <w:rsid w:val="0EEF2B5A"/>
    <w:rsid w:val="0F2324E7"/>
    <w:rsid w:val="0F384A4C"/>
    <w:rsid w:val="0F61646D"/>
    <w:rsid w:val="0F6326E7"/>
    <w:rsid w:val="0F765CFB"/>
    <w:rsid w:val="0F970095"/>
    <w:rsid w:val="0FA540C5"/>
    <w:rsid w:val="0FDC7604"/>
    <w:rsid w:val="0FDD02E5"/>
    <w:rsid w:val="0FEC21E1"/>
    <w:rsid w:val="0FF24343"/>
    <w:rsid w:val="101E181A"/>
    <w:rsid w:val="10285F4E"/>
    <w:rsid w:val="1079469C"/>
    <w:rsid w:val="10A17083"/>
    <w:rsid w:val="10CA75B3"/>
    <w:rsid w:val="10EE79BF"/>
    <w:rsid w:val="1108601B"/>
    <w:rsid w:val="110B7811"/>
    <w:rsid w:val="11502EBE"/>
    <w:rsid w:val="11B668CD"/>
    <w:rsid w:val="12006D4F"/>
    <w:rsid w:val="120D116A"/>
    <w:rsid w:val="121637BA"/>
    <w:rsid w:val="12165D69"/>
    <w:rsid w:val="124A4EF6"/>
    <w:rsid w:val="1258415A"/>
    <w:rsid w:val="127C62E3"/>
    <w:rsid w:val="128C1710"/>
    <w:rsid w:val="1290106F"/>
    <w:rsid w:val="12A12AD5"/>
    <w:rsid w:val="12B41234"/>
    <w:rsid w:val="12C15495"/>
    <w:rsid w:val="12C85F19"/>
    <w:rsid w:val="12E304CE"/>
    <w:rsid w:val="12F84548"/>
    <w:rsid w:val="13331321"/>
    <w:rsid w:val="133C5B8E"/>
    <w:rsid w:val="13525CFA"/>
    <w:rsid w:val="1352723C"/>
    <w:rsid w:val="13591E8C"/>
    <w:rsid w:val="13747361"/>
    <w:rsid w:val="138E5A42"/>
    <w:rsid w:val="13B1057D"/>
    <w:rsid w:val="13B52EEE"/>
    <w:rsid w:val="13BC41BF"/>
    <w:rsid w:val="13C57D47"/>
    <w:rsid w:val="13D20BDD"/>
    <w:rsid w:val="13FF2FDC"/>
    <w:rsid w:val="140228D0"/>
    <w:rsid w:val="142C2DA2"/>
    <w:rsid w:val="1439498B"/>
    <w:rsid w:val="14396158"/>
    <w:rsid w:val="147C11DD"/>
    <w:rsid w:val="14A94BB9"/>
    <w:rsid w:val="14AA3DEB"/>
    <w:rsid w:val="14EC4FFD"/>
    <w:rsid w:val="14FF77F9"/>
    <w:rsid w:val="1505171F"/>
    <w:rsid w:val="15302A7F"/>
    <w:rsid w:val="15303160"/>
    <w:rsid w:val="15496753"/>
    <w:rsid w:val="15681885"/>
    <w:rsid w:val="15B95316"/>
    <w:rsid w:val="15D618A1"/>
    <w:rsid w:val="15E70DF8"/>
    <w:rsid w:val="15E9255A"/>
    <w:rsid w:val="15EE6ABB"/>
    <w:rsid w:val="15F42D83"/>
    <w:rsid w:val="160324BB"/>
    <w:rsid w:val="160F05E0"/>
    <w:rsid w:val="163D2069"/>
    <w:rsid w:val="166969E3"/>
    <w:rsid w:val="16746F68"/>
    <w:rsid w:val="169842A6"/>
    <w:rsid w:val="169C5EBC"/>
    <w:rsid w:val="16DD6460"/>
    <w:rsid w:val="16EE729F"/>
    <w:rsid w:val="16FF0F1A"/>
    <w:rsid w:val="170340F2"/>
    <w:rsid w:val="17250426"/>
    <w:rsid w:val="174A12CD"/>
    <w:rsid w:val="17986CDA"/>
    <w:rsid w:val="17AA141C"/>
    <w:rsid w:val="17AF7B8B"/>
    <w:rsid w:val="17D8042E"/>
    <w:rsid w:val="17EC4A61"/>
    <w:rsid w:val="17FF7C04"/>
    <w:rsid w:val="18132C60"/>
    <w:rsid w:val="18364A27"/>
    <w:rsid w:val="186E71C2"/>
    <w:rsid w:val="187A7287"/>
    <w:rsid w:val="18D16CD6"/>
    <w:rsid w:val="18DD72B0"/>
    <w:rsid w:val="18DE2BAE"/>
    <w:rsid w:val="18F1592B"/>
    <w:rsid w:val="18F73AD2"/>
    <w:rsid w:val="19434291"/>
    <w:rsid w:val="19494BA3"/>
    <w:rsid w:val="197058B6"/>
    <w:rsid w:val="197D037E"/>
    <w:rsid w:val="1983636B"/>
    <w:rsid w:val="198C04AC"/>
    <w:rsid w:val="1992150D"/>
    <w:rsid w:val="19965465"/>
    <w:rsid w:val="199A035A"/>
    <w:rsid w:val="19A56356"/>
    <w:rsid w:val="19A745B6"/>
    <w:rsid w:val="19D3573B"/>
    <w:rsid w:val="19D5483D"/>
    <w:rsid w:val="1A1F59E2"/>
    <w:rsid w:val="1A250592"/>
    <w:rsid w:val="1A6A3E68"/>
    <w:rsid w:val="1A71645C"/>
    <w:rsid w:val="1A7D5072"/>
    <w:rsid w:val="1AA4675B"/>
    <w:rsid w:val="1AA85583"/>
    <w:rsid w:val="1ACD502B"/>
    <w:rsid w:val="1ADE475D"/>
    <w:rsid w:val="1AE65B1A"/>
    <w:rsid w:val="1B035B56"/>
    <w:rsid w:val="1B384D3B"/>
    <w:rsid w:val="1B43564A"/>
    <w:rsid w:val="1B504994"/>
    <w:rsid w:val="1B5B4285"/>
    <w:rsid w:val="1B6820B5"/>
    <w:rsid w:val="1B7F74FF"/>
    <w:rsid w:val="1B8F581E"/>
    <w:rsid w:val="1B9E113F"/>
    <w:rsid w:val="1BE65879"/>
    <w:rsid w:val="1BFF0A9E"/>
    <w:rsid w:val="1C1D316C"/>
    <w:rsid w:val="1C613A0B"/>
    <w:rsid w:val="1C8829A8"/>
    <w:rsid w:val="1CB24571"/>
    <w:rsid w:val="1CB5104B"/>
    <w:rsid w:val="1CD55F5F"/>
    <w:rsid w:val="1CDC61C3"/>
    <w:rsid w:val="1CF72915"/>
    <w:rsid w:val="1CF9512B"/>
    <w:rsid w:val="1D0B6523"/>
    <w:rsid w:val="1D1E0402"/>
    <w:rsid w:val="1D2B246A"/>
    <w:rsid w:val="1D2B2C64"/>
    <w:rsid w:val="1D411DE8"/>
    <w:rsid w:val="1D6761B9"/>
    <w:rsid w:val="1D6D0725"/>
    <w:rsid w:val="1D6E3BA5"/>
    <w:rsid w:val="1DEA4DBB"/>
    <w:rsid w:val="1DEA4FBE"/>
    <w:rsid w:val="1DF24722"/>
    <w:rsid w:val="1DF61375"/>
    <w:rsid w:val="1E1470A5"/>
    <w:rsid w:val="1E631F22"/>
    <w:rsid w:val="1E6F3B9D"/>
    <w:rsid w:val="1E7D5E7F"/>
    <w:rsid w:val="1EEE6D23"/>
    <w:rsid w:val="1F265FB4"/>
    <w:rsid w:val="1F336B33"/>
    <w:rsid w:val="1F390665"/>
    <w:rsid w:val="1F3E7D77"/>
    <w:rsid w:val="1F5A76AE"/>
    <w:rsid w:val="1F943DD8"/>
    <w:rsid w:val="1FCA5BA0"/>
    <w:rsid w:val="1FD44CE7"/>
    <w:rsid w:val="1FE10D16"/>
    <w:rsid w:val="1FF25A0B"/>
    <w:rsid w:val="1FF534FE"/>
    <w:rsid w:val="1FFB17B9"/>
    <w:rsid w:val="203E5D5D"/>
    <w:rsid w:val="204B2484"/>
    <w:rsid w:val="205F2778"/>
    <w:rsid w:val="207C2B82"/>
    <w:rsid w:val="209E02EA"/>
    <w:rsid w:val="20A11D0A"/>
    <w:rsid w:val="20AC0A67"/>
    <w:rsid w:val="20AE5EC0"/>
    <w:rsid w:val="20B96DC7"/>
    <w:rsid w:val="20BB2F53"/>
    <w:rsid w:val="212719C6"/>
    <w:rsid w:val="21664824"/>
    <w:rsid w:val="21691EE4"/>
    <w:rsid w:val="21837045"/>
    <w:rsid w:val="21B54798"/>
    <w:rsid w:val="21B94D26"/>
    <w:rsid w:val="21F65A30"/>
    <w:rsid w:val="21FB6D27"/>
    <w:rsid w:val="22011978"/>
    <w:rsid w:val="220212C6"/>
    <w:rsid w:val="22307D6F"/>
    <w:rsid w:val="227808E3"/>
    <w:rsid w:val="22B53F04"/>
    <w:rsid w:val="22D509A9"/>
    <w:rsid w:val="22E11121"/>
    <w:rsid w:val="22F26048"/>
    <w:rsid w:val="23285E9F"/>
    <w:rsid w:val="236712FB"/>
    <w:rsid w:val="237B7BF2"/>
    <w:rsid w:val="23855542"/>
    <w:rsid w:val="238E5D65"/>
    <w:rsid w:val="23A93C82"/>
    <w:rsid w:val="23CA4A5A"/>
    <w:rsid w:val="23D41D7D"/>
    <w:rsid w:val="23E54AB7"/>
    <w:rsid w:val="23EE1839"/>
    <w:rsid w:val="23F6565F"/>
    <w:rsid w:val="2420503F"/>
    <w:rsid w:val="245916A5"/>
    <w:rsid w:val="24657390"/>
    <w:rsid w:val="246F661D"/>
    <w:rsid w:val="247857B2"/>
    <w:rsid w:val="24A2497C"/>
    <w:rsid w:val="24A62620"/>
    <w:rsid w:val="24B03DFD"/>
    <w:rsid w:val="24B63CF3"/>
    <w:rsid w:val="24D36C5F"/>
    <w:rsid w:val="2503780B"/>
    <w:rsid w:val="2520305C"/>
    <w:rsid w:val="252C1C2B"/>
    <w:rsid w:val="252D4270"/>
    <w:rsid w:val="2558362F"/>
    <w:rsid w:val="255B60A3"/>
    <w:rsid w:val="256C0CC0"/>
    <w:rsid w:val="25716928"/>
    <w:rsid w:val="25837347"/>
    <w:rsid w:val="25976C05"/>
    <w:rsid w:val="25AF414E"/>
    <w:rsid w:val="263701F8"/>
    <w:rsid w:val="264C4AC1"/>
    <w:rsid w:val="2674607E"/>
    <w:rsid w:val="269F6273"/>
    <w:rsid w:val="26AC6B06"/>
    <w:rsid w:val="26D72D54"/>
    <w:rsid w:val="26D77BD9"/>
    <w:rsid w:val="270114EC"/>
    <w:rsid w:val="270F18C6"/>
    <w:rsid w:val="272710A1"/>
    <w:rsid w:val="27436DD2"/>
    <w:rsid w:val="274E2130"/>
    <w:rsid w:val="276A7A9B"/>
    <w:rsid w:val="27747BAC"/>
    <w:rsid w:val="278A0DE2"/>
    <w:rsid w:val="278F71D0"/>
    <w:rsid w:val="27957A42"/>
    <w:rsid w:val="27AE1455"/>
    <w:rsid w:val="27BB6F8F"/>
    <w:rsid w:val="27DA76B7"/>
    <w:rsid w:val="27F10381"/>
    <w:rsid w:val="28136747"/>
    <w:rsid w:val="28370353"/>
    <w:rsid w:val="287C2D28"/>
    <w:rsid w:val="28B51EA6"/>
    <w:rsid w:val="28C5433D"/>
    <w:rsid w:val="28D30853"/>
    <w:rsid w:val="29170018"/>
    <w:rsid w:val="2959405A"/>
    <w:rsid w:val="29610F55"/>
    <w:rsid w:val="29632B75"/>
    <w:rsid w:val="296B6386"/>
    <w:rsid w:val="296E24CB"/>
    <w:rsid w:val="298D1266"/>
    <w:rsid w:val="298F02B4"/>
    <w:rsid w:val="29B94DA2"/>
    <w:rsid w:val="29CB4FE3"/>
    <w:rsid w:val="2A3D1AB1"/>
    <w:rsid w:val="2A471C65"/>
    <w:rsid w:val="2A47582C"/>
    <w:rsid w:val="2A741388"/>
    <w:rsid w:val="2A794D0B"/>
    <w:rsid w:val="2AB201F6"/>
    <w:rsid w:val="2B111ED6"/>
    <w:rsid w:val="2B315F1D"/>
    <w:rsid w:val="2B452F42"/>
    <w:rsid w:val="2B596BC2"/>
    <w:rsid w:val="2B6562CA"/>
    <w:rsid w:val="2BC26F3B"/>
    <w:rsid w:val="2BE109FA"/>
    <w:rsid w:val="2BE73C34"/>
    <w:rsid w:val="2BFEEF62"/>
    <w:rsid w:val="2C275886"/>
    <w:rsid w:val="2C8E59C0"/>
    <w:rsid w:val="2CEFBACE"/>
    <w:rsid w:val="2CF80BBC"/>
    <w:rsid w:val="2D0017A0"/>
    <w:rsid w:val="2D260F14"/>
    <w:rsid w:val="2D6757CA"/>
    <w:rsid w:val="2D942DCA"/>
    <w:rsid w:val="2D960E97"/>
    <w:rsid w:val="2DB8792E"/>
    <w:rsid w:val="2DF554F9"/>
    <w:rsid w:val="2E0B3E49"/>
    <w:rsid w:val="2E2514B9"/>
    <w:rsid w:val="2E35560F"/>
    <w:rsid w:val="2E3F0A1A"/>
    <w:rsid w:val="2E4F4256"/>
    <w:rsid w:val="2E552C00"/>
    <w:rsid w:val="2E62693C"/>
    <w:rsid w:val="2E793332"/>
    <w:rsid w:val="2E8706CB"/>
    <w:rsid w:val="2E9E65F1"/>
    <w:rsid w:val="2EED35FC"/>
    <w:rsid w:val="2EFE2F4B"/>
    <w:rsid w:val="2F34472E"/>
    <w:rsid w:val="2F5E3CFE"/>
    <w:rsid w:val="2F5F3C17"/>
    <w:rsid w:val="2F857B3C"/>
    <w:rsid w:val="2F8F308A"/>
    <w:rsid w:val="2F9769F6"/>
    <w:rsid w:val="2FB67F9C"/>
    <w:rsid w:val="2FC81730"/>
    <w:rsid w:val="2FCA3FE2"/>
    <w:rsid w:val="2FD12719"/>
    <w:rsid w:val="2FE95E77"/>
    <w:rsid w:val="2FF80FA7"/>
    <w:rsid w:val="2FFA683D"/>
    <w:rsid w:val="2FFFCCFD"/>
    <w:rsid w:val="2FFFF949"/>
    <w:rsid w:val="300336BD"/>
    <w:rsid w:val="30053992"/>
    <w:rsid w:val="303358F9"/>
    <w:rsid w:val="304F6743"/>
    <w:rsid w:val="308A26D5"/>
    <w:rsid w:val="30AD7BD8"/>
    <w:rsid w:val="30B064E4"/>
    <w:rsid w:val="30CB4A97"/>
    <w:rsid w:val="30EB5073"/>
    <w:rsid w:val="310D270B"/>
    <w:rsid w:val="311C57FE"/>
    <w:rsid w:val="314363E4"/>
    <w:rsid w:val="31853088"/>
    <w:rsid w:val="31912535"/>
    <w:rsid w:val="31E64584"/>
    <w:rsid w:val="31F47F73"/>
    <w:rsid w:val="3226108E"/>
    <w:rsid w:val="324A77E6"/>
    <w:rsid w:val="32632DA8"/>
    <w:rsid w:val="326353F6"/>
    <w:rsid w:val="32AC47BD"/>
    <w:rsid w:val="32CB0397"/>
    <w:rsid w:val="32D23B30"/>
    <w:rsid w:val="33050BE7"/>
    <w:rsid w:val="331103DA"/>
    <w:rsid w:val="333D55D9"/>
    <w:rsid w:val="334A16BF"/>
    <w:rsid w:val="336E7492"/>
    <w:rsid w:val="337A444F"/>
    <w:rsid w:val="338F7D1B"/>
    <w:rsid w:val="33CC0668"/>
    <w:rsid w:val="33E70739"/>
    <w:rsid w:val="340428AC"/>
    <w:rsid w:val="343901BF"/>
    <w:rsid w:val="349B2B77"/>
    <w:rsid w:val="34A00ED0"/>
    <w:rsid w:val="34AC2E87"/>
    <w:rsid w:val="35006C99"/>
    <w:rsid w:val="3525344D"/>
    <w:rsid w:val="353A41F2"/>
    <w:rsid w:val="35577424"/>
    <w:rsid w:val="35664D48"/>
    <w:rsid w:val="356E34B3"/>
    <w:rsid w:val="358C48CE"/>
    <w:rsid w:val="359071F0"/>
    <w:rsid w:val="35AD2275"/>
    <w:rsid w:val="35B90542"/>
    <w:rsid w:val="35D03B46"/>
    <w:rsid w:val="36121410"/>
    <w:rsid w:val="36287EBB"/>
    <w:rsid w:val="3653666A"/>
    <w:rsid w:val="36774522"/>
    <w:rsid w:val="36846F32"/>
    <w:rsid w:val="36B46593"/>
    <w:rsid w:val="36B47751"/>
    <w:rsid w:val="36B655BA"/>
    <w:rsid w:val="36BB0A83"/>
    <w:rsid w:val="36EB489E"/>
    <w:rsid w:val="36ED3CCC"/>
    <w:rsid w:val="36EEFAFA"/>
    <w:rsid w:val="37093200"/>
    <w:rsid w:val="37615E74"/>
    <w:rsid w:val="376509AF"/>
    <w:rsid w:val="37653BDA"/>
    <w:rsid w:val="37880845"/>
    <w:rsid w:val="37AB4934"/>
    <w:rsid w:val="37B5111A"/>
    <w:rsid w:val="37DDD87A"/>
    <w:rsid w:val="37FB449F"/>
    <w:rsid w:val="38302328"/>
    <w:rsid w:val="384A6AB3"/>
    <w:rsid w:val="38551783"/>
    <w:rsid w:val="38811576"/>
    <w:rsid w:val="38847228"/>
    <w:rsid w:val="3893161C"/>
    <w:rsid w:val="389A762F"/>
    <w:rsid w:val="38C86BAA"/>
    <w:rsid w:val="38D034B9"/>
    <w:rsid w:val="38E6174F"/>
    <w:rsid w:val="38F60E58"/>
    <w:rsid w:val="393E63CE"/>
    <w:rsid w:val="39544000"/>
    <w:rsid w:val="396438A9"/>
    <w:rsid w:val="39D64D45"/>
    <w:rsid w:val="3A362718"/>
    <w:rsid w:val="3A534048"/>
    <w:rsid w:val="3A605C6C"/>
    <w:rsid w:val="3A6164E1"/>
    <w:rsid w:val="3A744A5B"/>
    <w:rsid w:val="3A90051E"/>
    <w:rsid w:val="3A9D0D3A"/>
    <w:rsid w:val="3AB46A46"/>
    <w:rsid w:val="3AEE369B"/>
    <w:rsid w:val="3B2417BE"/>
    <w:rsid w:val="3B3E68B6"/>
    <w:rsid w:val="3B3F3B9D"/>
    <w:rsid w:val="3B4C07DE"/>
    <w:rsid w:val="3B540636"/>
    <w:rsid w:val="3B5A5AA5"/>
    <w:rsid w:val="3B5F5066"/>
    <w:rsid w:val="3B8A33F7"/>
    <w:rsid w:val="3B940001"/>
    <w:rsid w:val="3BA068DF"/>
    <w:rsid w:val="3BC24A38"/>
    <w:rsid w:val="3BC808EE"/>
    <w:rsid w:val="3BE02763"/>
    <w:rsid w:val="3BF33A92"/>
    <w:rsid w:val="3BFFF7CA"/>
    <w:rsid w:val="3C291BBD"/>
    <w:rsid w:val="3C453DBA"/>
    <w:rsid w:val="3C660125"/>
    <w:rsid w:val="3C9517C3"/>
    <w:rsid w:val="3C9C0579"/>
    <w:rsid w:val="3CB92592"/>
    <w:rsid w:val="3CC50D34"/>
    <w:rsid w:val="3CD35029"/>
    <w:rsid w:val="3D070CF6"/>
    <w:rsid w:val="3D18BC38"/>
    <w:rsid w:val="3D385488"/>
    <w:rsid w:val="3D4B51B3"/>
    <w:rsid w:val="3D861377"/>
    <w:rsid w:val="3D9D25DE"/>
    <w:rsid w:val="3DF6F99F"/>
    <w:rsid w:val="3DFDD82B"/>
    <w:rsid w:val="3E2D3C61"/>
    <w:rsid w:val="3E58769D"/>
    <w:rsid w:val="3E6F3C6B"/>
    <w:rsid w:val="3E7E66D4"/>
    <w:rsid w:val="3E853A85"/>
    <w:rsid w:val="3EDBF534"/>
    <w:rsid w:val="3EE64886"/>
    <w:rsid w:val="3EE966D9"/>
    <w:rsid w:val="3F0D5FD5"/>
    <w:rsid w:val="3F3821C8"/>
    <w:rsid w:val="3F704EF8"/>
    <w:rsid w:val="3F7BE1D8"/>
    <w:rsid w:val="3F8E50D7"/>
    <w:rsid w:val="3FC003DD"/>
    <w:rsid w:val="3FC42C79"/>
    <w:rsid w:val="3FCF2010"/>
    <w:rsid w:val="3FD83DEF"/>
    <w:rsid w:val="3FDF89F1"/>
    <w:rsid w:val="3FE818D6"/>
    <w:rsid w:val="40100561"/>
    <w:rsid w:val="406D67B2"/>
    <w:rsid w:val="409D71F1"/>
    <w:rsid w:val="40C33B52"/>
    <w:rsid w:val="40DA6E6C"/>
    <w:rsid w:val="40E36EF3"/>
    <w:rsid w:val="410A780D"/>
    <w:rsid w:val="41297838"/>
    <w:rsid w:val="41407E01"/>
    <w:rsid w:val="414B6E30"/>
    <w:rsid w:val="415A59AC"/>
    <w:rsid w:val="418F309E"/>
    <w:rsid w:val="41A213BA"/>
    <w:rsid w:val="41DA2B8A"/>
    <w:rsid w:val="41EC2048"/>
    <w:rsid w:val="421063D8"/>
    <w:rsid w:val="421A46B6"/>
    <w:rsid w:val="4236682B"/>
    <w:rsid w:val="423D51A3"/>
    <w:rsid w:val="424C5293"/>
    <w:rsid w:val="42590A55"/>
    <w:rsid w:val="426F5E8E"/>
    <w:rsid w:val="428763CF"/>
    <w:rsid w:val="42F35DD9"/>
    <w:rsid w:val="4326307B"/>
    <w:rsid w:val="43327973"/>
    <w:rsid w:val="433F1D77"/>
    <w:rsid w:val="43433C41"/>
    <w:rsid w:val="434A6635"/>
    <w:rsid w:val="43540BA1"/>
    <w:rsid w:val="435D1359"/>
    <w:rsid w:val="43C06A88"/>
    <w:rsid w:val="43C7272E"/>
    <w:rsid w:val="44033842"/>
    <w:rsid w:val="44BA6EE2"/>
    <w:rsid w:val="4509755D"/>
    <w:rsid w:val="451E1334"/>
    <w:rsid w:val="456159DF"/>
    <w:rsid w:val="458A1330"/>
    <w:rsid w:val="45B56F2B"/>
    <w:rsid w:val="45B779C0"/>
    <w:rsid w:val="45C57337"/>
    <w:rsid w:val="45D24A8B"/>
    <w:rsid w:val="45D77041"/>
    <w:rsid w:val="45F97439"/>
    <w:rsid w:val="461D4DF4"/>
    <w:rsid w:val="462D4531"/>
    <w:rsid w:val="46394B53"/>
    <w:rsid w:val="467941D8"/>
    <w:rsid w:val="469001DD"/>
    <w:rsid w:val="4693279F"/>
    <w:rsid w:val="46AD4EE9"/>
    <w:rsid w:val="46BB13D6"/>
    <w:rsid w:val="46E12811"/>
    <w:rsid w:val="46EFE743"/>
    <w:rsid w:val="47217CB5"/>
    <w:rsid w:val="472F0BE9"/>
    <w:rsid w:val="476A207C"/>
    <w:rsid w:val="47803B7A"/>
    <w:rsid w:val="47C43F0B"/>
    <w:rsid w:val="47C466C3"/>
    <w:rsid w:val="481911B8"/>
    <w:rsid w:val="48924868"/>
    <w:rsid w:val="489C3064"/>
    <w:rsid w:val="48C03ECD"/>
    <w:rsid w:val="48D02DF7"/>
    <w:rsid w:val="48E07510"/>
    <w:rsid w:val="48EB55D0"/>
    <w:rsid w:val="490C16B8"/>
    <w:rsid w:val="491F5E6D"/>
    <w:rsid w:val="49316C4A"/>
    <w:rsid w:val="4953484E"/>
    <w:rsid w:val="49582BBE"/>
    <w:rsid w:val="497261F6"/>
    <w:rsid w:val="497603FE"/>
    <w:rsid w:val="49A168DB"/>
    <w:rsid w:val="49AD4189"/>
    <w:rsid w:val="49C7256D"/>
    <w:rsid w:val="49D00367"/>
    <w:rsid w:val="49ED7D72"/>
    <w:rsid w:val="4A5E7BA9"/>
    <w:rsid w:val="4A963741"/>
    <w:rsid w:val="4AA0452D"/>
    <w:rsid w:val="4B042AE0"/>
    <w:rsid w:val="4B230825"/>
    <w:rsid w:val="4B2F7E35"/>
    <w:rsid w:val="4B362D48"/>
    <w:rsid w:val="4B362F0A"/>
    <w:rsid w:val="4B3B2C97"/>
    <w:rsid w:val="4B400895"/>
    <w:rsid w:val="4B41239D"/>
    <w:rsid w:val="4B4C190D"/>
    <w:rsid w:val="4B4F648C"/>
    <w:rsid w:val="4B544FB9"/>
    <w:rsid w:val="4B925C7D"/>
    <w:rsid w:val="4BAE1247"/>
    <w:rsid w:val="4BB974AD"/>
    <w:rsid w:val="4BC2243C"/>
    <w:rsid w:val="4BD558E9"/>
    <w:rsid w:val="4BDF0686"/>
    <w:rsid w:val="4C425F36"/>
    <w:rsid w:val="4C5244A4"/>
    <w:rsid w:val="4C9602BE"/>
    <w:rsid w:val="4CB6706C"/>
    <w:rsid w:val="4CBE5176"/>
    <w:rsid w:val="4CD90A5A"/>
    <w:rsid w:val="4D0504DE"/>
    <w:rsid w:val="4D396878"/>
    <w:rsid w:val="4D3A1AD0"/>
    <w:rsid w:val="4D3FC9C2"/>
    <w:rsid w:val="4D427435"/>
    <w:rsid w:val="4D8343B1"/>
    <w:rsid w:val="4D8B7382"/>
    <w:rsid w:val="4D966DF1"/>
    <w:rsid w:val="4DC27F94"/>
    <w:rsid w:val="4DDF0961"/>
    <w:rsid w:val="4DF473FC"/>
    <w:rsid w:val="4E102356"/>
    <w:rsid w:val="4E14722D"/>
    <w:rsid w:val="4E2C3377"/>
    <w:rsid w:val="4E583D95"/>
    <w:rsid w:val="4E5A543D"/>
    <w:rsid w:val="4E5F2F2E"/>
    <w:rsid w:val="4E676826"/>
    <w:rsid w:val="4EC7589C"/>
    <w:rsid w:val="4EE16AF6"/>
    <w:rsid w:val="4F0157F3"/>
    <w:rsid w:val="4F096DD9"/>
    <w:rsid w:val="4F465AD4"/>
    <w:rsid w:val="4F7FD96C"/>
    <w:rsid w:val="4F82376D"/>
    <w:rsid w:val="4F914CD6"/>
    <w:rsid w:val="4F9A6A7D"/>
    <w:rsid w:val="4FAA6C5B"/>
    <w:rsid w:val="4FB06E89"/>
    <w:rsid w:val="4FC16F7F"/>
    <w:rsid w:val="4FC97089"/>
    <w:rsid w:val="4FCA1289"/>
    <w:rsid w:val="4FDFAA5B"/>
    <w:rsid w:val="4FFC47A0"/>
    <w:rsid w:val="4FFF2148"/>
    <w:rsid w:val="500D2BA5"/>
    <w:rsid w:val="50195046"/>
    <w:rsid w:val="501E182A"/>
    <w:rsid w:val="501E1BD3"/>
    <w:rsid w:val="502E0B94"/>
    <w:rsid w:val="5030190D"/>
    <w:rsid w:val="50466F3C"/>
    <w:rsid w:val="506C496C"/>
    <w:rsid w:val="508A4500"/>
    <w:rsid w:val="508A6ED8"/>
    <w:rsid w:val="50B17128"/>
    <w:rsid w:val="50EB43A7"/>
    <w:rsid w:val="50F33C30"/>
    <w:rsid w:val="51B442C4"/>
    <w:rsid w:val="51D65E6F"/>
    <w:rsid w:val="51E34B01"/>
    <w:rsid w:val="521E2B03"/>
    <w:rsid w:val="521F62B4"/>
    <w:rsid w:val="525163D2"/>
    <w:rsid w:val="52594E72"/>
    <w:rsid w:val="52901E74"/>
    <w:rsid w:val="52906985"/>
    <w:rsid w:val="529648C4"/>
    <w:rsid w:val="529D0284"/>
    <w:rsid w:val="52AF119D"/>
    <w:rsid w:val="52C94C5E"/>
    <w:rsid w:val="52E95466"/>
    <w:rsid w:val="530455B0"/>
    <w:rsid w:val="53081779"/>
    <w:rsid w:val="531A626B"/>
    <w:rsid w:val="532A7711"/>
    <w:rsid w:val="534A68F1"/>
    <w:rsid w:val="53573A57"/>
    <w:rsid w:val="535F694B"/>
    <w:rsid w:val="53620117"/>
    <w:rsid w:val="536D6139"/>
    <w:rsid w:val="538C696D"/>
    <w:rsid w:val="53B2333D"/>
    <w:rsid w:val="53B76029"/>
    <w:rsid w:val="53EB2DC8"/>
    <w:rsid w:val="5408605C"/>
    <w:rsid w:val="542A06E2"/>
    <w:rsid w:val="545C3638"/>
    <w:rsid w:val="546E071E"/>
    <w:rsid w:val="54765F5A"/>
    <w:rsid w:val="54CD3D7D"/>
    <w:rsid w:val="54D33F6A"/>
    <w:rsid w:val="54E80053"/>
    <w:rsid w:val="55523C96"/>
    <w:rsid w:val="5576271C"/>
    <w:rsid w:val="55A11C88"/>
    <w:rsid w:val="55B556FC"/>
    <w:rsid w:val="55C340D5"/>
    <w:rsid w:val="55C92796"/>
    <w:rsid w:val="55D61DFF"/>
    <w:rsid w:val="5626291C"/>
    <w:rsid w:val="562E0288"/>
    <w:rsid w:val="56371722"/>
    <w:rsid w:val="563E51AB"/>
    <w:rsid w:val="56492DA6"/>
    <w:rsid w:val="56660F3B"/>
    <w:rsid w:val="568B796D"/>
    <w:rsid w:val="56DF5322"/>
    <w:rsid w:val="56E3467B"/>
    <w:rsid w:val="56F165E8"/>
    <w:rsid w:val="56FFEBE6"/>
    <w:rsid w:val="57256B9B"/>
    <w:rsid w:val="57463C48"/>
    <w:rsid w:val="574809E2"/>
    <w:rsid w:val="575FCFA3"/>
    <w:rsid w:val="576B29B9"/>
    <w:rsid w:val="57BD1E62"/>
    <w:rsid w:val="57BE3799"/>
    <w:rsid w:val="57F81928"/>
    <w:rsid w:val="57FE8C36"/>
    <w:rsid w:val="58101633"/>
    <w:rsid w:val="58113C0F"/>
    <w:rsid w:val="584F0CB6"/>
    <w:rsid w:val="5868264C"/>
    <w:rsid w:val="58AD466A"/>
    <w:rsid w:val="58AF39F5"/>
    <w:rsid w:val="58BE98A4"/>
    <w:rsid w:val="58CB24F8"/>
    <w:rsid w:val="58F45CDA"/>
    <w:rsid w:val="58FF4420"/>
    <w:rsid w:val="591034F6"/>
    <w:rsid w:val="594F6B18"/>
    <w:rsid w:val="5963595B"/>
    <w:rsid w:val="597750E3"/>
    <w:rsid w:val="597C64F6"/>
    <w:rsid w:val="598D08C1"/>
    <w:rsid w:val="5992762F"/>
    <w:rsid w:val="59B83894"/>
    <w:rsid w:val="59BE3948"/>
    <w:rsid w:val="59D32FC8"/>
    <w:rsid w:val="59F95A4F"/>
    <w:rsid w:val="59FE0C7D"/>
    <w:rsid w:val="5A18251B"/>
    <w:rsid w:val="5A351B6E"/>
    <w:rsid w:val="5A5E47BB"/>
    <w:rsid w:val="5A624903"/>
    <w:rsid w:val="5A6D0264"/>
    <w:rsid w:val="5A75681D"/>
    <w:rsid w:val="5A9661AE"/>
    <w:rsid w:val="5A9A180D"/>
    <w:rsid w:val="5A9E0FDD"/>
    <w:rsid w:val="5A9F615F"/>
    <w:rsid w:val="5ABD44E0"/>
    <w:rsid w:val="5AEC210E"/>
    <w:rsid w:val="5B1633EA"/>
    <w:rsid w:val="5B3C5B36"/>
    <w:rsid w:val="5B3F26C5"/>
    <w:rsid w:val="5B917075"/>
    <w:rsid w:val="5BC9049C"/>
    <w:rsid w:val="5BCF6964"/>
    <w:rsid w:val="5BDE4DCD"/>
    <w:rsid w:val="5BF7111B"/>
    <w:rsid w:val="5C114055"/>
    <w:rsid w:val="5C1A09C6"/>
    <w:rsid w:val="5C5C7E15"/>
    <w:rsid w:val="5C7D585F"/>
    <w:rsid w:val="5C9640F6"/>
    <w:rsid w:val="5C9C0761"/>
    <w:rsid w:val="5CC768B5"/>
    <w:rsid w:val="5CD60ECA"/>
    <w:rsid w:val="5CDA64A2"/>
    <w:rsid w:val="5CF63605"/>
    <w:rsid w:val="5D0F2D5B"/>
    <w:rsid w:val="5D117F68"/>
    <w:rsid w:val="5D203B7F"/>
    <w:rsid w:val="5D563BD0"/>
    <w:rsid w:val="5D7B21D9"/>
    <w:rsid w:val="5D87618B"/>
    <w:rsid w:val="5DB25FFA"/>
    <w:rsid w:val="5DC561CE"/>
    <w:rsid w:val="5DD222C8"/>
    <w:rsid w:val="5DE1338A"/>
    <w:rsid w:val="5DE8189A"/>
    <w:rsid w:val="5DEE0575"/>
    <w:rsid w:val="5DFE780E"/>
    <w:rsid w:val="5E2F8E3D"/>
    <w:rsid w:val="5E304CB0"/>
    <w:rsid w:val="5E567116"/>
    <w:rsid w:val="5E9247A9"/>
    <w:rsid w:val="5EBE254A"/>
    <w:rsid w:val="5ED34EB9"/>
    <w:rsid w:val="5ED7747F"/>
    <w:rsid w:val="5EED041B"/>
    <w:rsid w:val="5EF750D5"/>
    <w:rsid w:val="5EFBEC6D"/>
    <w:rsid w:val="5F022F71"/>
    <w:rsid w:val="5F034F31"/>
    <w:rsid w:val="5F2F504A"/>
    <w:rsid w:val="5F474217"/>
    <w:rsid w:val="5F73BAF8"/>
    <w:rsid w:val="5F7A523B"/>
    <w:rsid w:val="5F7F0705"/>
    <w:rsid w:val="5F7F9973"/>
    <w:rsid w:val="5F9A6378"/>
    <w:rsid w:val="5FDFD2A5"/>
    <w:rsid w:val="5FE42535"/>
    <w:rsid w:val="5FEAD237"/>
    <w:rsid w:val="5FF7CDBC"/>
    <w:rsid w:val="5FFF6E92"/>
    <w:rsid w:val="601D14C6"/>
    <w:rsid w:val="603E691F"/>
    <w:rsid w:val="604114A4"/>
    <w:rsid w:val="609B20CC"/>
    <w:rsid w:val="60D700F6"/>
    <w:rsid w:val="60DB364B"/>
    <w:rsid w:val="60F81269"/>
    <w:rsid w:val="610822D6"/>
    <w:rsid w:val="6117147C"/>
    <w:rsid w:val="61196A17"/>
    <w:rsid w:val="61281DC0"/>
    <w:rsid w:val="6157471B"/>
    <w:rsid w:val="61B63FAD"/>
    <w:rsid w:val="61B93071"/>
    <w:rsid w:val="61D9617A"/>
    <w:rsid w:val="61E92308"/>
    <w:rsid w:val="623E5B6E"/>
    <w:rsid w:val="626E0C0B"/>
    <w:rsid w:val="62A719B5"/>
    <w:rsid w:val="62BA5091"/>
    <w:rsid w:val="62BC65F6"/>
    <w:rsid w:val="62EF025F"/>
    <w:rsid w:val="62F2168C"/>
    <w:rsid w:val="62FC2CF5"/>
    <w:rsid w:val="63001173"/>
    <w:rsid w:val="63077EA5"/>
    <w:rsid w:val="63197E85"/>
    <w:rsid w:val="63227FE1"/>
    <w:rsid w:val="63361B07"/>
    <w:rsid w:val="636064AB"/>
    <w:rsid w:val="637C5F97"/>
    <w:rsid w:val="63A82C23"/>
    <w:rsid w:val="63BE171D"/>
    <w:rsid w:val="63DA46CA"/>
    <w:rsid w:val="63E246FA"/>
    <w:rsid w:val="63F93E43"/>
    <w:rsid w:val="64162735"/>
    <w:rsid w:val="64340383"/>
    <w:rsid w:val="648615C4"/>
    <w:rsid w:val="64B601D5"/>
    <w:rsid w:val="64B94B5A"/>
    <w:rsid w:val="64C90807"/>
    <w:rsid w:val="64E6630D"/>
    <w:rsid w:val="653878CC"/>
    <w:rsid w:val="65691506"/>
    <w:rsid w:val="659031CF"/>
    <w:rsid w:val="659FACA0"/>
    <w:rsid w:val="65C9104B"/>
    <w:rsid w:val="65D20A95"/>
    <w:rsid w:val="65DC774C"/>
    <w:rsid w:val="66472615"/>
    <w:rsid w:val="6691042C"/>
    <w:rsid w:val="66A003E0"/>
    <w:rsid w:val="66D13502"/>
    <w:rsid w:val="66FB3AFF"/>
    <w:rsid w:val="67152D3E"/>
    <w:rsid w:val="6717791E"/>
    <w:rsid w:val="671943F1"/>
    <w:rsid w:val="671D39EA"/>
    <w:rsid w:val="672A0444"/>
    <w:rsid w:val="6753662D"/>
    <w:rsid w:val="67744AA8"/>
    <w:rsid w:val="678478AC"/>
    <w:rsid w:val="67A352A2"/>
    <w:rsid w:val="67A45961"/>
    <w:rsid w:val="67EA2702"/>
    <w:rsid w:val="67FB75FC"/>
    <w:rsid w:val="68035E33"/>
    <w:rsid w:val="682A5CE8"/>
    <w:rsid w:val="684020F7"/>
    <w:rsid w:val="689C3F77"/>
    <w:rsid w:val="68A53FB5"/>
    <w:rsid w:val="68C17273"/>
    <w:rsid w:val="68E437B6"/>
    <w:rsid w:val="68F27254"/>
    <w:rsid w:val="692D529D"/>
    <w:rsid w:val="698F2C7B"/>
    <w:rsid w:val="69AD36AB"/>
    <w:rsid w:val="69B426F4"/>
    <w:rsid w:val="69BF6766"/>
    <w:rsid w:val="69CD0AF7"/>
    <w:rsid w:val="69D338CF"/>
    <w:rsid w:val="69D80716"/>
    <w:rsid w:val="69EC1BFB"/>
    <w:rsid w:val="6A022F81"/>
    <w:rsid w:val="6A07171A"/>
    <w:rsid w:val="6A28358A"/>
    <w:rsid w:val="6A460260"/>
    <w:rsid w:val="6A4E6B32"/>
    <w:rsid w:val="6A5E7C9B"/>
    <w:rsid w:val="6A8679CE"/>
    <w:rsid w:val="6AAD62A7"/>
    <w:rsid w:val="6AC70067"/>
    <w:rsid w:val="6AC9196E"/>
    <w:rsid w:val="6AD1645B"/>
    <w:rsid w:val="6AD63C72"/>
    <w:rsid w:val="6AED432C"/>
    <w:rsid w:val="6AF54071"/>
    <w:rsid w:val="6B5925BD"/>
    <w:rsid w:val="6BA05CEF"/>
    <w:rsid w:val="6BA94158"/>
    <w:rsid w:val="6BFB6301"/>
    <w:rsid w:val="6C082BA2"/>
    <w:rsid w:val="6C206EAD"/>
    <w:rsid w:val="6C2DAB22"/>
    <w:rsid w:val="6C3D6F23"/>
    <w:rsid w:val="6C4607D3"/>
    <w:rsid w:val="6C461E25"/>
    <w:rsid w:val="6C505622"/>
    <w:rsid w:val="6C5D623A"/>
    <w:rsid w:val="6C60156B"/>
    <w:rsid w:val="6C6342E6"/>
    <w:rsid w:val="6C6F3041"/>
    <w:rsid w:val="6C8C406D"/>
    <w:rsid w:val="6CAB3A99"/>
    <w:rsid w:val="6CBA574C"/>
    <w:rsid w:val="6CD63EF3"/>
    <w:rsid w:val="6CE9354D"/>
    <w:rsid w:val="6D135841"/>
    <w:rsid w:val="6D315F00"/>
    <w:rsid w:val="6D3A29EB"/>
    <w:rsid w:val="6D604C0C"/>
    <w:rsid w:val="6D731CD8"/>
    <w:rsid w:val="6D967DF2"/>
    <w:rsid w:val="6DB00753"/>
    <w:rsid w:val="6DD96E66"/>
    <w:rsid w:val="6E1C58A9"/>
    <w:rsid w:val="6E2924D7"/>
    <w:rsid w:val="6E3FC661"/>
    <w:rsid w:val="6E5578B9"/>
    <w:rsid w:val="6E66587A"/>
    <w:rsid w:val="6E6762EA"/>
    <w:rsid w:val="6E9B7FE4"/>
    <w:rsid w:val="6EAE03C6"/>
    <w:rsid w:val="6ECF4392"/>
    <w:rsid w:val="6EDF3836"/>
    <w:rsid w:val="6EDFE85D"/>
    <w:rsid w:val="6EF03455"/>
    <w:rsid w:val="6EF33932"/>
    <w:rsid w:val="6F19670F"/>
    <w:rsid w:val="6F21A0AB"/>
    <w:rsid w:val="6F2B6702"/>
    <w:rsid w:val="6F3D493F"/>
    <w:rsid w:val="6F49260A"/>
    <w:rsid w:val="6F6E4901"/>
    <w:rsid w:val="6F8A3141"/>
    <w:rsid w:val="6F9C3E1D"/>
    <w:rsid w:val="6F9F9872"/>
    <w:rsid w:val="6FA22CD6"/>
    <w:rsid w:val="6FBFD060"/>
    <w:rsid w:val="6FC55A13"/>
    <w:rsid w:val="6FD26F3F"/>
    <w:rsid w:val="6FDA4478"/>
    <w:rsid w:val="6FDC4694"/>
    <w:rsid w:val="70021119"/>
    <w:rsid w:val="70043DA5"/>
    <w:rsid w:val="705D2163"/>
    <w:rsid w:val="70666D39"/>
    <w:rsid w:val="709C4E30"/>
    <w:rsid w:val="709F6525"/>
    <w:rsid w:val="70CD12EF"/>
    <w:rsid w:val="710946E2"/>
    <w:rsid w:val="710F3A8B"/>
    <w:rsid w:val="71250F77"/>
    <w:rsid w:val="712A0C69"/>
    <w:rsid w:val="712C6F0E"/>
    <w:rsid w:val="715F63D7"/>
    <w:rsid w:val="71706A0F"/>
    <w:rsid w:val="71BB49BD"/>
    <w:rsid w:val="71E63DDE"/>
    <w:rsid w:val="71FF58D9"/>
    <w:rsid w:val="721D64EA"/>
    <w:rsid w:val="72237841"/>
    <w:rsid w:val="724E022E"/>
    <w:rsid w:val="72627DB2"/>
    <w:rsid w:val="72650993"/>
    <w:rsid w:val="727F4E57"/>
    <w:rsid w:val="729220E0"/>
    <w:rsid w:val="72BC48F7"/>
    <w:rsid w:val="72DA6436"/>
    <w:rsid w:val="72E85BB2"/>
    <w:rsid w:val="72EB163D"/>
    <w:rsid w:val="72EE682A"/>
    <w:rsid w:val="72F01031"/>
    <w:rsid w:val="735E1AF0"/>
    <w:rsid w:val="739EB192"/>
    <w:rsid w:val="73AA5515"/>
    <w:rsid w:val="73BF3983"/>
    <w:rsid w:val="73DB27BD"/>
    <w:rsid w:val="73DBD815"/>
    <w:rsid w:val="73EB5246"/>
    <w:rsid w:val="73EC16F9"/>
    <w:rsid w:val="73ED0A4A"/>
    <w:rsid w:val="73F467A9"/>
    <w:rsid w:val="73FB6453"/>
    <w:rsid w:val="74197149"/>
    <w:rsid w:val="74205C86"/>
    <w:rsid w:val="743336BB"/>
    <w:rsid w:val="745D6399"/>
    <w:rsid w:val="745E56FE"/>
    <w:rsid w:val="745E5E95"/>
    <w:rsid w:val="74A43BFC"/>
    <w:rsid w:val="74B95146"/>
    <w:rsid w:val="74BE1004"/>
    <w:rsid w:val="74BE28B4"/>
    <w:rsid w:val="74C92B89"/>
    <w:rsid w:val="74CB1056"/>
    <w:rsid w:val="74FFB9B6"/>
    <w:rsid w:val="75175554"/>
    <w:rsid w:val="752828A8"/>
    <w:rsid w:val="752D31A0"/>
    <w:rsid w:val="75920140"/>
    <w:rsid w:val="75A240C5"/>
    <w:rsid w:val="75AA6B44"/>
    <w:rsid w:val="75B26C98"/>
    <w:rsid w:val="75BA4849"/>
    <w:rsid w:val="75D66A86"/>
    <w:rsid w:val="75DF5DFB"/>
    <w:rsid w:val="76001E36"/>
    <w:rsid w:val="761F2941"/>
    <w:rsid w:val="76320EB2"/>
    <w:rsid w:val="765D380B"/>
    <w:rsid w:val="769078B3"/>
    <w:rsid w:val="769D21C9"/>
    <w:rsid w:val="76AF6515"/>
    <w:rsid w:val="76BB1F2B"/>
    <w:rsid w:val="76D14F17"/>
    <w:rsid w:val="76DA6A82"/>
    <w:rsid w:val="76ED328D"/>
    <w:rsid w:val="77146AF3"/>
    <w:rsid w:val="77171073"/>
    <w:rsid w:val="7753054B"/>
    <w:rsid w:val="777FD4E1"/>
    <w:rsid w:val="778E7A18"/>
    <w:rsid w:val="77A6ED44"/>
    <w:rsid w:val="77B119E8"/>
    <w:rsid w:val="77B831B6"/>
    <w:rsid w:val="77D3734A"/>
    <w:rsid w:val="77D96DAA"/>
    <w:rsid w:val="77EC35A8"/>
    <w:rsid w:val="77EFCE45"/>
    <w:rsid w:val="77FC19DA"/>
    <w:rsid w:val="781C4754"/>
    <w:rsid w:val="78304BA1"/>
    <w:rsid w:val="7853044E"/>
    <w:rsid w:val="78814FA8"/>
    <w:rsid w:val="78AC31CB"/>
    <w:rsid w:val="78B063F2"/>
    <w:rsid w:val="78BC014A"/>
    <w:rsid w:val="78FF38C6"/>
    <w:rsid w:val="79016622"/>
    <w:rsid w:val="79194B57"/>
    <w:rsid w:val="791E31F2"/>
    <w:rsid w:val="793B71F6"/>
    <w:rsid w:val="794957B6"/>
    <w:rsid w:val="79523E9A"/>
    <w:rsid w:val="798A7BD2"/>
    <w:rsid w:val="79A2467B"/>
    <w:rsid w:val="79D36C9B"/>
    <w:rsid w:val="79DCFFAB"/>
    <w:rsid w:val="79F74CC3"/>
    <w:rsid w:val="79FFEFB4"/>
    <w:rsid w:val="7A0E45AB"/>
    <w:rsid w:val="7A1A7163"/>
    <w:rsid w:val="7A216C23"/>
    <w:rsid w:val="7A5A1070"/>
    <w:rsid w:val="7A5F4D7F"/>
    <w:rsid w:val="7A950321"/>
    <w:rsid w:val="7A9E4AF1"/>
    <w:rsid w:val="7AB4E711"/>
    <w:rsid w:val="7AC857C8"/>
    <w:rsid w:val="7AD56FAF"/>
    <w:rsid w:val="7AEF751E"/>
    <w:rsid w:val="7AF91A0D"/>
    <w:rsid w:val="7B1B37D8"/>
    <w:rsid w:val="7B632DAD"/>
    <w:rsid w:val="7B6F0440"/>
    <w:rsid w:val="7B7DCF63"/>
    <w:rsid w:val="7B842530"/>
    <w:rsid w:val="7B9D70B5"/>
    <w:rsid w:val="7BBDE18A"/>
    <w:rsid w:val="7BD048F8"/>
    <w:rsid w:val="7BE43743"/>
    <w:rsid w:val="7BF670EF"/>
    <w:rsid w:val="7BFD2F6E"/>
    <w:rsid w:val="7BFF92D3"/>
    <w:rsid w:val="7C1F490E"/>
    <w:rsid w:val="7C231622"/>
    <w:rsid w:val="7C2F7BF3"/>
    <w:rsid w:val="7C3F36B4"/>
    <w:rsid w:val="7C5DDDBE"/>
    <w:rsid w:val="7C5E5E99"/>
    <w:rsid w:val="7C7D36B6"/>
    <w:rsid w:val="7C8446AE"/>
    <w:rsid w:val="7C8A53FB"/>
    <w:rsid w:val="7CB6166B"/>
    <w:rsid w:val="7D2A55F9"/>
    <w:rsid w:val="7D3D1693"/>
    <w:rsid w:val="7D4177A0"/>
    <w:rsid w:val="7D5C2C2A"/>
    <w:rsid w:val="7D604945"/>
    <w:rsid w:val="7D656A2F"/>
    <w:rsid w:val="7D677D8B"/>
    <w:rsid w:val="7D6957D4"/>
    <w:rsid w:val="7D7F2B77"/>
    <w:rsid w:val="7D963ED5"/>
    <w:rsid w:val="7DB5D2F9"/>
    <w:rsid w:val="7DCF8F0F"/>
    <w:rsid w:val="7DD43869"/>
    <w:rsid w:val="7DE45CC4"/>
    <w:rsid w:val="7DF7B5CC"/>
    <w:rsid w:val="7DF82D32"/>
    <w:rsid w:val="7DFDABAB"/>
    <w:rsid w:val="7E0371E8"/>
    <w:rsid w:val="7E104B97"/>
    <w:rsid w:val="7E565F2C"/>
    <w:rsid w:val="7E5F244B"/>
    <w:rsid w:val="7E67256B"/>
    <w:rsid w:val="7E7EAD15"/>
    <w:rsid w:val="7E7FC55C"/>
    <w:rsid w:val="7E9912C5"/>
    <w:rsid w:val="7EAA1225"/>
    <w:rsid w:val="7EBF01C9"/>
    <w:rsid w:val="7EF756A4"/>
    <w:rsid w:val="7EFA3B03"/>
    <w:rsid w:val="7EFBA9E9"/>
    <w:rsid w:val="7F1373CC"/>
    <w:rsid w:val="7F1A43FD"/>
    <w:rsid w:val="7F1E2880"/>
    <w:rsid w:val="7F460B7F"/>
    <w:rsid w:val="7F5E3701"/>
    <w:rsid w:val="7F5E8DB5"/>
    <w:rsid w:val="7F7EBC36"/>
    <w:rsid w:val="7F847305"/>
    <w:rsid w:val="7FA53F4C"/>
    <w:rsid w:val="7FA96D81"/>
    <w:rsid w:val="7FB797BB"/>
    <w:rsid w:val="7FBE2674"/>
    <w:rsid w:val="7FBFF1CB"/>
    <w:rsid w:val="7FDB249B"/>
    <w:rsid w:val="7FDD2F7F"/>
    <w:rsid w:val="7FDFDB6A"/>
    <w:rsid w:val="7FE086A6"/>
    <w:rsid w:val="7FE77845"/>
    <w:rsid w:val="7FEF6408"/>
    <w:rsid w:val="7FF0FE7F"/>
    <w:rsid w:val="7FF36A74"/>
    <w:rsid w:val="7FF719DD"/>
    <w:rsid w:val="7FF84AEE"/>
    <w:rsid w:val="7FF9EC11"/>
    <w:rsid w:val="7FFB8723"/>
    <w:rsid w:val="7FFF9652"/>
    <w:rsid w:val="7FFFC4DF"/>
    <w:rsid w:val="8E6DDA09"/>
    <w:rsid w:val="91FF30E3"/>
    <w:rsid w:val="96BAF610"/>
    <w:rsid w:val="977F84BD"/>
    <w:rsid w:val="9877D65D"/>
    <w:rsid w:val="99BBF4CC"/>
    <w:rsid w:val="9CBFC3FF"/>
    <w:rsid w:val="A9B38CA5"/>
    <w:rsid w:val="AD79EE1C"/>
    <w:rsid w:val="AFD7A536"/>
    <w:rsid w:val="AFFF49F2"/>
    <w:rsid w:val="B38F0B6B"/>
    <w:rsid w:val="B5B7C1A3"/>
    <w:rsid w:val="B75FEEE0"/>
    <w:rsid w:val="B7DFB802"/>
    <w:rsid w:val="B9F90C31"/>
    <w:rsid w:val="BCD70B8E"/>
    <w:rsid w:val="BCFD4FEA"/>
    <w:rsid w:val="BDD7EF12"/>
    <w:rsid w:val="BEEF820B"/>
    <w:rsid w:val="BEFD648E"/>
    <w:rsid w:val="BFFBCB99"/>
    <w:rsid w:val="C37F25E7"/>
    <w:rsid w:val="C5DFC514"/>
    <w:rsid w:val="CBEB5CFC"/>
    <w:rsid w:val="CEDB2FAC"/>
    <w:rsid w:val="CF7F8116"/>
    <w:rsid w:val="CFFFE634"/>
    <w:rsid w:val="D5E4C9C8"/>
    <w:rsid w:val="D5FC1C62"/>
    <w:rsid w:val="D7DDFF4E"/>
    <w:rsid w:val="D7FF0E77"/>
    <w:rsid w:val="D7FFA79A"/>
    <w:rsid w:val="D96AEC21"/>
    <w:rsid w:val="D9FE8972"/>
    <w:rsid w:val="DBBF4152"/>
    <w:rsid w:val="DC6E1FAA"/>
    <w:rsid w:val="DD26B37B"/>
    <w:rsid w:val="DD3F16A1"/>
    <w:rsid w:val="DDDF747D"/>
    <w:rsid w:val="DDFFFDB6"/>
    <w:rsid w:val="DF5FDBAA"/>
    <w:rsid w:val="DF6EBC55"/>
    <w:rsid w:val="DF7F3F93"/>
    <w:rsid w:val="DFDF07D6"/>
    <w:rsid w:val="DFFDFA3D"/>
    <w:rsid w:val="E3FAA0AD"/>
    <w:rsid w:val="E52AD7A5"/>
    <w:rsid w:val="E57F31C5"/>
    <w:rsid w:val="E5FF3FE5"/>
    <w:rsid w:val="E77F4945"/>
    <w:rsid w:val="E81F7A88"/>
    <w:rsid w:val="E9FBD4E3"/>
    <w:rsid w:val="EBEAE0F0"/>
    <w:rsid w:val="EDFF554E"/>
    <w:rsid w:val="EDFF63D0"/>
    <w:rsid w:val="EECF9BD9"/>
    <w:rsid w:val="EEFD1623"/>
    <w:rsid w:val="EFCBD1D7"/>
    <w:rsid w:val="EFCBEBFA"/>
    <w:rsid w:val="EFDB52AC"/>
    <w:rsid w:val="EFDB592D"/>
    <w:rsid w:val="EFDE69F5"/>
    <w:rsid w:val="EFE4C856"/>
    <w:rsid w:val="EFEEADC1"/>
    <w:rsid w:val="EFF5EB57"/>
    <w:rsid w:val="EFFFF52F"/>
    <w:rsid w:val="F07F5857"/>
    <w:rsid w:val="F1BBAA97"/>
    <w:rsid w:val="F3EF04E2"/>
    <w:rsid w:val="F3EF078D"/>
    <w:rsid w:val="F3FB23EA"/>
    <w:rsid w:val="F5EA74F8"/>
    <w:rsid w:val="F67B9998"/>
    <w:rsid w:val="F75DC095"/>
    <w:rsid w:val="F7760FDD"/>
    <w:rsid w:val="F7D3EB40"/>
    <w:rsid w:val="F7DF245D"/>
    <w:rsid w:val="F8DD90FB"/>
    <w:rsid w:val="F9260F0C"/>
    <w:rsid w:val="F9EFF02E"/>
    <w:rsid w:val="FAEFEADA"/>
    <w:rsid w:val="FB3F9A37"/>
    <w:rsid w:val="FB43044F"/>
    <w:rsid w:val="FBB9B897"/>
    <w:rsid w:val="FBE152F1"/>
    <w:rsid w:val="FBFFF653"/>
    <w:rsid w:val="FC6DDDB4"/>
    <w:rsid w:val="FCDFE5A9"/>
    <w:rsid w:val="FD29CB33"/>
    <w:rsid w:val="FDBD6376"/>
    <w:rsid w:val="FDE53050"/>
    <w:rsid w:val="FDFA6A62"/>
    <w:rsid w:val="FE77F229"/>
    <w:rsid w:val="FEDE6E2F"/>
    <w:rsid w:val="FEF75CC6"/>
    <w:rsid w:val="FEFF57E2"/>
    <w:rsid w:val="FF343BEB"/>
    <w:rsid w:val="FF4E44E4"/>
    <w:rsid w:val="FF53CDF6"/>
    <w:rsid w:val="FF6D7F69"/>
    <w:rsid w:val="FF791BAC"/>
    <w:rsid w:val="FF9F9E97"/>
    <w:rsid w:val="FFBE757F"/>
    <w:rsid w:val="FFDE1A59"/>
    <w:rsid w:val="FFEC670E"/>
    <w:rsid w:val="FFEFDD91"/>
    <w:rsid w:val="FFF733C4"/>
    <w:rsid w:val="FFFA933A"/>
    <w:rsid w:val="FFFD1422"/>
    <w:rsid w:val="FFFF3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4"/>
    <w:qFormat/>
    <w:uiPriority w:val="0"/>
    <w:pPr>
      <w:keepNext/>
      <w:keepLines/>
      <w:spacing w:before="340" w:after="330" w:line="576" w:lineRule="auto"/>
      <w:outlineLvl w:val="0"/>
    </w:pPr>
    <w:rPr>
      <w:b/>
      <w:kern w:val="44"/>
      <w:sz w:val="44"/>
      <w:szCs w:val="24"/>
    </w:rPr>
  </w:style>
  <w:style w:type="paragraph" w:styleId="4">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tabs>
        <w:tab w:val="right" w:leader="dot" w:pos="8296"/>
      </w:tabs>
    </w:pPr>
  </w:style>
  <w:style w:type="paragraph" w:styleId="6">
    <w:name w:val="toc 3"/>
    <w:basedOn w:val="1"/>
    <w:next w:val="1"/>
    <w:unhideWhenUsed/>
    <w:qFormat/>
    <w:uiPriority w:val="39"/>
    <w:pPr>
      <w:ind w:left="840" w:leftChars="400"/>
    </w:pPr>
  </w:style>
  <w:style w:type="paragraph" w:styleId="7">
    <w:name w:val="footer"/>
    <w:basedOn w:val="1"/>
    <w:link w:val="23"/>
    <w:unhideWhenUsed/>
    <w:qFormat/>
    <w:uiPriority w:val="99"/>
    <w:pPr>
      <w:tabs>
        <w:tab w:val="center" w:pos="4153"/>
        <w:tab w:val="right" w:pos="8306"/>
      </w:tabs>
      <w:snapToGrid w:val="0"/>
      <w:jc w:val="left"/>
    </w:pPr>
    <w:rPr>
      <w:sz w:val="18"/>
      <w:szCs w:val="18"/>
    </w:rPr>
  </w:style>
  <w:style w:type="paragraph" w:styleId="8">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unhideWhenUsed/>
    <w:qFormat/>
    <w:uiPriority w:val="39"/>
    <w:pPr>
      <w:ind w:left="420" w:leftChars="200"/>
    </w:pPr>
  </w:style>
  <w:style w:type="character" w:styleId="12">
    <w:name w:val="page number"/>
    <w:basedOn w:val="11"/>
    <w:qFormat/>
    <w:uiPriority w:val="0"/>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标题 1 字符"/>
    <w:basedOn w:val="11"/>
    <w:link w:val="3"/>
    <w:qFormat/>
    <w:uiPriority w:val="0"/>
    <w:rPr>
      <w:b/>
      <w:kern w:val="44"/>
      <w:sz w:val="44"/>
      <w:szCs w:val="24"/>
    </w:rPr>
  </w:style>
  <w:style w:type="character" w:customStyle="1" w:styleId="15">
    <w:name w:val="标题 2 字符"/>
    <w:basedOn w:val="11"/>
    <w:link w:val="4"/>
    <w:qFormat/>
    <w:uiPriority w:val="9"/>
    <w:rPr>
      <w:rFonts w:asciiTheme="majorHAnsi" w:hAnsiTheme="majorHAnsi" w:eastAsiaTheme="majorEastAsia" w:cstheme="majorBidi"/>
      <w:b/>
      <w:bCs/>
      <w:sz w:val="32"/>
      <w:szCs w:val="32"/>
    </w:rPr>
  </w:style>
  <w:style w:type="character" w:customStyle="1" w:styleId="16">
    <w:name w:val="标题 3 字符"/>
    <w:basedOn w:val="11"/>
    <w:link w:val="5"/>
    <w:qFormat/>
    <w:uiPriority w:val="9"/>
    <w:rPr>
      <w:b/>
      <w:bCs/>
      <w:sz w:val="32"/>
      <w:szCs w:val="32"/>
    </w:rPr>
  </w:style>
  <w:style w:type="paragraph" w:customStyle="1" w:styleId="17">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8">
    <w:name w:val="列表段落1"/>
    <w:basedOn w:val="1"/>
    <w:qFormat/>
    <w:uiPriority w:val="34"/>
    <w:pPr>
      <w:ind w:firstLine="420" w:firstLineChars="200"/>
    </w:pPr>
  </w:style>
  <w:style w:type="paragraph" w:customStyle="1" w:styleId="19">
    <w:name w:val="列表段落11"/>
    <w:basedOn w:val="1"/>
    <w:qFormat/>
    <w:uiPriority w:val="34"/>
    <w:pPr>
      <w:ind w:firstLine="420" w:firstLineChars="200"/>
    </w:pPr>
    <w:rPr>
      <w:szCs w:val="24"/>
    </w:rPr>
  </w:style>
  <w:style w:type="paragraph" w:customStyle="1" w:styleId="20">
    <w:name w:val="标正文"/>
    <w:basedOn w:val="1"/>
    <w:link w:val="21"/>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1">
    <w:name w:val="标正文 Char"/>
    <w:link w:val="20"/>
    <w:qFormat/>
    <w:uiPriority w:val="0"/>
    <w:rPr>
      <w:rFonts w:ascii="Times New Roman" w:hAnsi="Times New Roman" w:eastAsia="宋体" w:cs="Times New Roman"/>
      <w:sz w:val="24"/>
      <w:szCs w:val="24"/>
      <w:lang w:val="zh-CN"/>
    </w:rPr>
  </w:style>
  <w:style w:type="character" w:customStyle="1" w:styleId="22">
    <w:name w:val="页眉 字符"/>
    <w:basedOn w:val="11"/>
    <w:link w:val="8"/>
    <w:qFormat/>
    <w:uiPriority w:val="99"/>
    <w:rPr>
      <w:kern w:val="2"/>
      <w:sz w:val="18"/>
      <w:szCs w:val="18"/>
    </w:rPr>
  </w:style>
  <w:style w:type="character" w:customStyle="1" w:styleId="23">
    <w:name w:val="页脚 字符"/>
    <w:basedOn w:val="11"/>
    <w:link w:val="7"/>
    <w:qFormat/>
    <w:uiPriority w:val="99"/>
    <w:rPr>
      <w:kern w:val="2"/>
      <w:sz w:val="18"/>
      <w:szCs w:val="18"/>
    </w:rPr>
  </w:style>
  <w:style w:type="character" w:customStyle="1" w:styleId="24">
    <w:name w:val="不明显强调1"/>
    <w:basedOn w:val="11"/>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image" Target="media/image61.png"/><Relationship Id="rId63" Type="http://schemas.openxmlformats.org/officeDocument/2006/relationships/image" Target="media/image60.jpeg"/><Relationship Id="rId62" Type="http://schemas.openxmlformats.org/officeDocument/2006/relationships/image" Target="media/image59.pn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pn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png"/><Relationship Id="rId53" Type="http://schemas.openxmlformats.org/officeDocument/2006/relationships/image" Target="media/image50.tiff"/><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7085</Words>
  <Characters>7465</Characters>
  <Lines>29</Lines>
  <Paragraphs>8</Paragraphs>
  <TotalTime>10</TotalTime>
  <ScaleCrop>false</ScaleCrop>
  <LinksUpToDate>false</LinksUpToDate>
  <CharactersWithSpaces>7504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2020-10-28T10:53:00Z</dcterms:created>
  <dc:creator>LI Lief</dc:creator>
  <cp:lastModifiedBy>JUN俏帅哥</cp:lastModifiedBy>
  <cp:lastPrinted>2020-10-26T07:40:00Z</cp:lastPrinted>
  <dcterms:modified xsi:type="dcterms:W3CDTF">2026-02-25T08:39:14Z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129808128806480CA23075F9F03D4E72_13</vt:lpwstr>
  </property>
  <property fmtid="{D5CDD505-2E9C-101B-9397-08002B2CF9AE}" pid="4" name="KSOTemplateDocerSaveRecord">
    <vt:lpwstr>eyJoZGlkIjoiY2ZmMTZkZjNlN2NmYjQzODMwNGYwZWUyZTExNzA4YzkiLCJ1c2VySWQiOiIzODU5MDE4MTQifQ==</vt:lpwstr>
  </property>
</Properties>
</file>