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E8" w:rsidRDefault="004258A3">
      <w:pPr>
        <w:rPr>
          <w:rFonts w:ascii="微软雅黑" w:eastAsia="微软雅黑" w:hAnsi="微软雅黑"/>
          <w:b/>
          <w:bCs/>
          <w:color w:val="000000"/>
          <w:sz w:val="39"/>
          <w:szCs w:val="39"/>
          <w:shd w:val="clear" w:color="auto" w:fill="F8F8F8"/>
        </w:rPr>
      </w:pPr>
      <w:r>
        <w:rPr>
          <w:rFonts w:ascii="微软雅黑" w:eastAsia="微软雅黑" w:hAnsi="微软雅黑" w:hint="eastAsia"/>
          <w:b/>
          <w:bCs/>
          <w:color w:val="000000"/>
          <w:sz w:val="39"/>
          <w:szCs w:val="39"/>
          <w:shd w:val="clear" w:color="auto" w:fill="F8F8F8"/>
        </w:rPr>
        <w:t>青岛电影学院2025年普通高等教育专科升本科（退役士兵） 录取名单公示</w:t>
      </w:r>
    </w:p>
    <w:tbl>
      <w:tblPr>
        <w:tblpPr w:leftFromText="180" w:rightFromText="180" w:vertAnchor="text" w:horzAnchor="margin" w:tblpY="1007"/>
        <w:tblW w:w="13666" w:type="dxa"/>
        <w:tblLook w:val="04A0" w:firstRow="1" w:lastRow="0" w:firstColumn="1" w:lastColumn="0" w:noHBand="0" w:noVBand="1"/>
      </w:tblPr>
      <w:tblGrid>
        <w:gridCol w:w="2032"/>
        <w:gridCol w:w="901"/>
        <w:gridCol w:w="2053"/>
        <w:gridCol w:w="878"/>
        <w:gridCol w:w="878"/>
        <w:gridCol w:w="2178"/>
        <w:gridCol w:w="2719"/>
        <w:gridCol w:w="2027"/>
      </w:tblGrid>
      <w:tr w:rsidR="00E327E8" w:rsidRPr="001709E5" w:rsidTr="00E327E8">
        <w:trPr>
          <w:trHeight w:val="31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FFFFFF"/>
                <w:sz w:val="22"/>
                <w:szCs w:val="22"/>
              </w:rPr>
            </w:pPr>
            <w:r w:rsidRPr="001709E5">
              <w:rPr>
                <w:rFonts w:ascii="Arial" w:hAnsi="Arial" w:cs="Arial"/>
                <w:b/>
                <w:bCs/>
                <w:snapToGrid/>
                <w:color w:val="FFFFFF"/>
                <w:sz w:val="22"/>
                <w:szCs w:val="22"/>
              </w:rPr>
              <w:t>考生号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FFFFFF"/>
                <w:sz w:val="22"/>
                <w:szCs w:val="22"/>
              </w:rPr>
            </w:pPr>
            <w:r w:rsidRPr="001709E5">
              <w:rPr>
                <w:rFonts w:ascii="Arial" w:hAnsi="Arial" w:cs="Arial"/>
                <w:b/>
                <w:bCs/>
                <w:snapToGrid/>
                <w:color w:val="FFFFFF"/>
                <w:sz w:val="22"/>
                <w:szCs w:val="22"/>
              </w:rPr>
              <w:t>姓名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color w:val="FFFFFF"/>
                <w:sz w:val="22"/>
                <w:szCs w:val="22"/>
              </w:rPr>
            </w:pPr>
            <w:r w:rsidRPr="001709E5">
              <w:rPr>
                <w:rFonts w:ascii="宋体" w:hAnsi="宋体" w:cs="宋体" w:hint="eastAsia"/>
                <w:b/>
                <w:bCs/>
                <w:snapToGrid/>
                <w:color w:val="FFFFFF"/>
                <w:sz w:val="22"/>
                <w:szCs w:val="22"/>
              </w:rPr>
              <w:t>身份证号后六位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FFFFFF"/>
                <w:sz w:val="22"/>
                <w:szCs w:val="22"/>
              </w:rPr>
            </w:pPr>
            <w:r w:rsidRPr="001709E5">
              <w:rPr>
                <w:rFonts w:ascii="Arial" w:hAnsi="Arial" w:cs="Arial"/>
                <w:b/>
                <w:bCs/>
                <w:snapToGrid/>
                <w:color w:val="FFFFFF"/>
                <w:sz w:val="22"/>
                <w:szCs w:val="22"/>
              </w:rPr>
              <w:t>民族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FFFFFF"/>
                <w:sz w:val="22"/>
                <w:szCs w:val="22"/>
              </w:rPr>
            </w:pPr>
            <w:r w:rsidRPr="001709E5">
              <w:rPr>
                <w:rFonts w:ascii="Arial" w:hAnsi="Arial" w:cs="Arial"/>
                <w:b/>
                <w:bCs/>
                <w:snapToGrid/>
                <w:color w:val="FFFFFF"/>
                <w:sz w:val="22"/>
                <w:szCs w:val="22"/>
              </w:rPr>
              <w:t>性别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FFFFFF"/>
                <w:sz w:val="22"/>
                <w:szCs w:val="22"/>
              </w:rPr>
            </w:pPr>
            <w:r w:rsidRPr="001709E5">
              <w:rPr>
                <w:rFonts w:ascii="Arial" w:hAnsi="Arial" w:cs="Arial"/>
                <w:b/>
                <w:bCs/>
                <w:snapToGrid/>
                <w:color w:val="FFFFFF"/>
                <w:sz w:val="22"/>
                <w:szCs w:val="22"/>
              </w:rPr>
              <w:t>专科专业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b/>
                <w:bCs/>
                <w:snapToGrid/>
                <w:color w:val="FFFFFF"/>
                <w:sz w:val="22"/>
                <w:szCs w:val="22"/>
              </w:rPr>
            </w:pPr>
            <w:r w:rsidRPr="001709E5">
              <w:rPr>
                <w:rFonts w:ascii="Arial" w:hAnsi="Arial" w:cs="Arial"/>
                <w:b/>
                <w:bCs/>
                <w:snapToGrid/>
                <w:color w:val="FFFFFF"/>
                <w:sz w:val="22"/>
                <w:szCs w:val="22"/>
              </w:rPr>
              <w:t>专科学校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color w:val="FFFFFF"/>
                <w:sz w:val="22"/>
                <w:szCs w:val="22"/>
              </w:rPr>
            </w:pPr>
            <w:r w:rsidRPr="001709E5">
              <w:rPr>
                <w:rFonts w:ascii="宋体" w:hAnsi="宋体" w:cs="宋体" w:hint="eastAsia"/>
                <w:b/>
                <w:bCs/>
                <w:snapToGrid/>
                <w:color w:val="FFFFFF"/>
                <w:sz w:val="22"/>
                <w:szCs w:val="22"/>
              </w:rPr>
              <w:t>录取专业</w:t>
            </w:r>
          </w:p>
        </w:tc>
      </w:tr>
      <w:tr w:rsidR="00E327E8" w:rsidRPr="001709E5" w:rsidTr="00E327E8">
        <w:trPr>
          <w:trHeight w:val="302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25370613201295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孙琪程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070716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汉族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男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广播影视节目制作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烟台文化旅游职业学院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影视摄影与制作</w:t>
            </w:r>
          </w:p>
        </w:tc>
      </w:tr>
      <w:tr w:rsidR="00E327E8" w:rsidRPr="001709E5" w:rsidTr="00E327E8">
        <w:trPr>
          <w:trHeight w:val="302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25371513202875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朱良喆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210037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汉族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男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影视多媒体技术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山东工艺美术学院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广播电视编导</w:t>
            </w:r>
          </w:p>
        </w:tc>
      </w:tr>
      <w:tr w:rsidR="00E327E8" w:rsidRPr="001709E5" w:rsidTr="00E327E8">
        <w:trPr>
          <w:trHeight w:val="302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25370305207631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张晋伟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301519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汉族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男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服装与服饰设计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山东服装职业学院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7E8" w:rsidRPr="001709E5" w:rsidRDefault="00E327E8" w:rsidP="00E327E8">
            <w:pPr>
              <w:widowControl/>
              <w:jc w:val="center"/>
              <w:rPr>
                <w:rFonts w:ascii="Arial" w:hAnsi="Arial" w:cs="Arial"/>
                <w:snapToGrid/>
                <w:sz w:val="22"/>
                <w:szCs w:val="22"/>
              </w:rPr>
            </w:pPr>
            <w:r w:rsidRPr="001709E5">
              <w:rPr>
                <w:rFonts w:ascii="Arial" w:hAnsi="Arial" w:cs="Arial"/>
                <w:snapToGrid/>
                <w:sz w:val="22"/>
                <w:szCs w:val="22"/>
              </w:rPr>
              <w:t>广告学</w:t>
            </w:r>
          </w:p>
        </w:tc>
      </w:tr>
    </w:tbl>
    <w:p w:rsidR="00E327E8" w:rsidRDefault="00E327E8">
      <w:pPr>
        <w:rPr>
          <w:rFonts w:ascii="微软雅黑" w:eastAsia="微软雅黑" w:hAnsi="微软雅黑"/>
          <w:color w:val="333333"/>
          <w:shd w:val="clear" w:color="auto" w:fill="F8F8F8"/>
        </w:rPr>
      </w:pPr>
      <w:r>
        <w:rPr>
          <w:rFonts w:ascii="微软雅黑" w:eastAsia="微软雅黑" w:hAnsi="微软雅黑" w:hint="eastAsia"/>
          <w:color w:val="333333"/>
          <w:shd w:val="clear" w:color="auto" w:fill="F8F8F8"/>
        </w:rPr>
        <w:t>现将青岛电影学院202</w:t>
      </w:r>
      <w:r w:rsidR="00C75985">
        <w:rPr>
          <w:rFonts w:ascii="微软雅黑" w:eastAsia="微软雅黑" w:hAnsi="微软雅黑" w:hint="eastAsia"/>
          <w:color w:val="333333"/>
          <w:shd w:val="clear" w:color="auto" w:fill="F8F8F8"/>
        </w:rPr>
        <w:t>5</w:t>
      </w:r>
      <w:r>
        <w:rPr>
          <w:rFonts w:ascii="微软雅黑" w:eastAsia="微软雅黑" w:hAnsi="微软雅黑" w:hint="eastAsia"/>
          <w:color w:val="333333"/>
          <w:shd w:val="clear" w:color="auto" w:fill="F8F8F8"/>
        </w:rPr>
        <w:t>年普通高等教育专科升本科（退役士兵） 录取名单公示如下:</w:t>
      </w:r>
    </w:p>
    <w:p w:rsidR="00E327E8" w:rsidRDefault="00E327E8">
      <w:pPr>
        <w:rPr>
          <w:rFonts w:ascii="微软雅黑" w:eastAsia="微软雅黑" w:hAnsi="微软雅黑"/>
          <w:color w:val="333333"/>
          <w:shd w:val="clear" w:color="auto" w:fill="F8F8F8"/>
        </w:rPr>
      </w:pPr>
    </w:p>
    <w:p w:rsidR="00E327E8" w:rsidRPr="00C75985" w:rsidRDefault="00E327E8">
      <w:pPr>
        <w:rPr>
          <w:rFonts w:ascii="微软雅黑" w:eastAsia="微软雅黑" w:hAnsi="微软雅黑"/>
          <w:color w:val="333333"/>
          <w:shd w:val="clear" w:color="auto" w:fill="F8F8F8"/>
        </w:rPr>
      </w:pPr>
      <w:bookmarkStart w:id="0" w:name="_GoBack"/>
      <w:bookmarkEnd w:id="0"/>
    </w:p>
    <w:p w:rsidR="00E327E8" w:rsidRDefault="00E327E8" w:rsidP="00E327E8">
      <w:pPr>
        <w:ind w:firstLineChars="3250" w:firstLine="10400"/>
        <w:rPr>
          <w:rFonts w:ascii="微软雅黑" w:eastAsia="微软雅黑" w:hAnsi="微软雅黑"/>
          <w:color w:val="333333"/>
          <w:shd w:val="clear" w:color="auto" w:fill="F8F8F8"/>
        </w:rPr>
      </w:pPr>
      <w:r>
        <w:rPr>
          <w:rFonts w:ascii="微软雅黑" w:eastAsia="微软雅黑" w:hAnsi="微软雅黑" w:hint="eastAsia"/>
          <w:color w:val="333333"/>
          <w:shd w:val="clear" w:color="auto" w:fill="F8F8F8"/>
        </w:rPr>
        <w:t>青岛电影学院招生办公室</w:t>
      </w:r>
    </w:p>
    <w:p w:rsidR="00E327E8" w:rsidRPr="00E327E8" w:rsidRDefault="00E327E8" w:rsidP="00E327E8">
      <w:pPr>
        <w:ind w:firstLineChars="3400" w:firstLine="10880"/>
        <w:rPr>
          <w:rFonts w:ascii="微软雅黑" w:eastAsia="微软雅黑" w:hAnsi="微软雅黑"/>
          <w:color w:val="333333"/>
          <w:shd w:val="clear" w:color="auto" w:fill="F8F8F8"/>
        </w:rPr>
      </w:pPr>
      <w:r>
        <w:rPr>
          <w:rFonts w:ascii="微软雅黑" w:eastAsia="微软雅黑" w:hAnsi="微软雅黑"/>
          <w:color w:val="333333"/>
          <w:shd w:val="clear" w:color="auto" w:fill="F8F8F8"/>
        </w:rPr>
        <w:t>2025年5月20日</w:t>
      </w:r>
    </w:p>
    <w:sectPr w:rsidR="00E327E8" w:rsidRPr="00E327E8" w:rsidSect="001709E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9F" w:rsidRDefault="00BA439F" w:rsidP="001709E5">
      <w:r>
        <w:separator/>
      </w:r>
    </w:p>
  </w:endnote>
  <w:endnote w:type="continuationSeparator" w:id="0">
    <w:p w:rsidR="00BA439F" w:rsidRDefault="00BA439F" w:rsidP="0017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9F" w:rsidRDefault="00BA439F" w:rsidP="001709E5">
      <w:r>
        <w:separator/>
      </w:r>
    </w:p>
  </w:footnote>
  <w:footnote w:type="continuationSeparator" w:id="0">
    <w:p w:rsidR="00BA439F" w:rsidRDefault="00BA439F" w:rsidP="00170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19"/>
    <w:rsid w:val="001709E5"/>
    <w:rsid w:val="00414B90"/>
    <w:rsid w:val="004258A3"/>
    <w:rsid w:val="00601815"/>
    <w:rsid w:val="00B47A19"/>
    <w:rsid w:val="00BA439F"/>
    <w:rsid w:val="00C67CF0"/>
    <w:rsid w:val="00C75985"/>
    <w:rsid w:val="00DD04F6"/>
    <w:rsid w:val="00E327E8"/>
    <w:rsid w:val="00F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15"/>
    <w:pPr>
      <w:widowControl w:val="0"/>
      <w:jc w:val="both"/>
    </w:pPr>
    <w:rPr>
      <w:rFonts w:cs="仿宋_GB2312"/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1815"/>
    <w:rPr>
      <w:b/>
    </w:rPr>
  </w:style>
  <w:style w:type="paragraph" w:styleId="a4">
    <w:name w:val="Normal (Web)"/>
    <w:basedOn w:val="a"/>
    <w:qFormat/>
    <w:rsid w:val="00601815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a5">
    <w:name w:val="header"/>
    <w:basedOn w:val="a"/>
    <w:link w:val="Char"/>
    <w:uiPriority w:val="99"/>
    <w:unhideWhenUsed/>
    <w:rsid w:val="00170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09E5"/>
    <w:rPr>
      <w:rFonts w:cs="仿宋_GB2312"/>
      <w:snapToGrid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0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09E5"/>
    <w:rPr>
      <w:rFonts w:cs="仿宋_GB2312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15"/>
    <w:pPr>
      <w:widowControl w:val="0"/>
      <w:jc w:val="both"/>
    </w:pPr>
    <w:rPr>
      <w:rFonts w:cs="仿宋_GB2312"/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1815"/>
    <w:rPr>
      <w:b/>
    </w:rPr>
  </w:style>
  <w:style w:type="paragraph" w:styleId="a4">
    <w:name w:val="Normal (Web)"/>
    <w:basedOn w:val="a"/>
    <w:qFormat/>
    <w:rsid w:val="00601815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a5">
    <w:name w:val="header"/>
    <w:basedOn w:val="a"/>
    <w:link w:val="Char"/>
    <w:uiPriority w:val="99"/>
    <w:unhideWhenUsed/>
    <w:rsid w:val="00170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09E5"/>
    <w:rPr>
      <w:rFonts w:cs="仿宋_GB2312"/>
      <w:snapToGrid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0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09E5"/>
    <w:rPr>
      <w:rFonts w:cs="仿宋_GB2312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FD60-16AB-4079-833A-A9ABCE51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LDPY</dc:creator>
  <cp:keywords/>
  <dc:description/>
  <cp:lastModifiedBy>LDPY</cp:lastModifiedBy>
  <cp:revision>6</cp:revision>
  <dcterms:created xsi:type="dcterms:W3CDTF">2025-05-20T03:13:00Z</dcterms:created>
  <dcterms:modified xsi:type="dcterms:W3CDTF">2025-05-20T03:22:00Z</dcterms:modified>
</cp:coreProperties>
</file>